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F80" w:rsidRDefault="00A52F80" w:rsidP="00C66A65">
      <w:pPr>
        <w:widowControl w:val="0"/>
        <w:autoSpaceDE w:val="0"/>
        <w:autoSpaceDN w:val="0"/>
        <w:adjustRightInd w:val="0"/>
        <w:rPr>
          <w:bCs/>
        </w:rPr>
      </w:pPr>
    </w:p>
    <w:p w:rsidR="00C66A65" w:rsidRPr="00C85CE2" w:rsidRDefault="00C66A65" w:rsidP="00C66A65">
      <w:pPr>
        <w:jc w:val="center"/>
        <w:rPr>
          <w:rFonts w:eastAsia="Calibri"/>
          <w:bCs/>
          <w:sz w:val="23"/>
          <w:szCs w:val="23"/>
          <w:lang w:eastAsia="en-US"/>
        </w:rPr>
      </w:pPr>
      <w:r w:rsidRPr="00C85CE2">
        <w:rPr>
          <w:rFonts w:eastAsia="Calibri"/>
          <w:bCs/>
          <w:sz w:val="23"/>
          <w:szCs w:val="23"/>
          <w:lang w:eastAsia="en-US"/>
        </w:rPr>
        <w:t xml:space="preserve">Информация о ходе реализации плана мероприятий </w:t>
      </w:r>
    </w:p>
    <w:p w:rsidR="00C66A65" w:rsidRPr="00C85CE2" w:rsidRDefault="00C66A65" w:rsidP="00C66A65">
      <w:pPr>
        <w:jc w:val="center"/>
        <w:rPr>
          <w:rFonts w:eastAsia="Calibri"/>
          <w:bCs/>
          <w:sz w:val="23"/>
          <w:szCs w:val="23"/>
          <w:lang w:eastAsia="en-US"/>
        </w:rPr>
      </w:pPr>
      <w:r w:rsidRPr="00C85CE2">
        <w:rPr>
          <w:rFonts w:eastAsia="Calibri"/>
          <w:bCs/>
          <w:sz w:val="23"/>
          <w:szCs w:val="23"/>
          <w:lang w:eastAsia="en-US"/>
        </w:rPr>
        <w:t xml:space="preserve"> ("дорожная карта") и достигнутых </w:t>
      </w:r>
      <w:proofErr w:type="gramStart"/>
      <w:r w:rsidRPr="00C85CE2">
        <w:rPr>
          <w:rFonts w:eastAsia="Calibri"/>
          <w:bCs/>
          <w:sz w:val="23"/>
          <w:szCs w:val="23"/>
          <w:lang w:eastAsia="en-US"/>
        </w:rPr>
        <w:t>значениях</w:t>
      </w:r>
      <w:proofErr w:type="gramEnd"/>
      <w:r w:rsidRPr="00C85CE2">
        <w:rPr>
          <w:rFonts w:eastAsia="Calibri"/>
          <w:bCs/>
          <w:sz w:val="23"/>
          <w:szCs w:val="23"/>
          <w:lang w:eastAsia="en-US"/>
        </w:rPr>
        <w:t xml:space="preserve"> целевых показателей по содействию развитию конкуренции на территории Пуровского района</w:t>
      </w:r>
    </w:p>
    <w:p w:rsidR="00C66A65" w:rsidRPr="00C85CE2" w:rsidRDefault="00C66A65" w:rsidP="00C66A65">
      <w:pPr>
        <w:jc w:val="center"/>
        <w:rPr>
          <w:rFonts w:eastAsia="Calibri"/>
          <w:bCs/>
          <w:sz w:val="23"/>
          <w:szCs w:val="23"/>
          <w:lang w:eastAsia="en-US"/>
        </w:rPr>
      </w:pPr>
      <w:r w:rsidRPr="00C85CE2">
        <w:rPr>
          <w:rFonts w:eastAsia="Calibri"/>
          <w:bCs/>
          <w:sz w:val="23"/>
          <w:szCs w:val="23"/>
          <w:lang w:eastAsia="en-US"/>
        </w:rPr>
        <w:t>за 1 квартал 2019 год</w:t>
      </w:r>
    </w:p>
    <w:p w:rsidR="0042184F" w:rsidRPr="00C85CE2" w:rsidRDefault="0042184F" w:rsidP="009A7088">
      <w:pPr>
        <w:rPr>
          <w:rFonts w:eastAsia="Calibri"/>
          <w:sz w:val="23"/>
          <w:szCs w:val="23"/>
          <w:lang w:eastAsia="en-US"/>
        </w:rPr>
      </w:pPr>
    </w:p>
    <w:tbl>
      <w:tblPr>
        <w:tblW w:w="536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2975"/>
        <w:gridCol w:w="1851"/>
        <w:gridCol w:w="2128"/>
        <w:gridCol w:w="2832"/>
        <w:gridCol w:w="845"/>
        <w:gridCol w:w="994"/>
        <w:gridCol w:w="3398"/>
      </w:tblGrid>
      <w:tr w:rsidR="00A52F80" w:rsidRPr="005159E3" w:rsidTr="00A21E88">
        <w:tc>
          <w:tcPr>
            <w:tcW w:w="269" w:type="pct"/>
            <w:vMerge w:val="restart"/>
          </w:tcPr>
          <w:p w:rsidR="00A52F80" w:rsidRPr="005159E3" w:rsidRDefault="00A52F80" w:rsidP="00B76C5D">
            <w:pPr>
              <w:jc w:val="center"/>
              <w:rPr>
                <w:rFonts w:eastAsia="Calibri"/>
                <w:bCs/>
                <w:sz w:val="23"/>
                <w:szCs w:val="23"/>
                <w:lang w:eastAsia="en-US"/>
              </w:rPr>
            </w:pPr>
            <w:r w:rsidRPr="005159E3">
              <w:rPr>
                <w:rFonts w:eastAsia="Calibri"/>
                <w:bCs/>
                <w:sz w:val="23"/>
                <w:szCs w:val="23"/>
                <w:lang w:eastAsia="en-US"/>
              </w:rPr>
              <w:t xml:space="preserve">№ </w:t>
            </w:r>
            <w:proofErr w:type="gramStart"/>
            <w:r w:rsidRPr="005159E3">
              <w:rPr>
                <w:rFonts w:eastAsia="Calibri"/>
                <w:bCs/>
                <w:sz w:val="23"/>
                <w:szCs w:val="23"/>
                <w:lang w:eastAsia="en-US"/>
              </w:rPr>
              <w:t>п</w:t>
            </w:r>
            <w:proofErr w:type="gramEnd"/>
            <w:r w:rsidRPr="005159E3">
              <w:rPr>
                <w:rFonts w:eastAsia="Calibri"/>
                <w:bCs/>
                <w:sz w:val="23"/>
                <w:szCs w:val="23"/>
                <w:lang w:eastAsia="en-US"/>
              </w:rPr>
              <w:t>/п</w:t>
            </w:r>
          </w:p>
        </w:tc>
        <w:tc>
          <w:tcPr>
            <w:tcW w:w="937" w:type="pct"/>
            <w:vMerge w:val="restart"/>
          </w:tcPr>
          <w:p w:rsidR="00A52F80" w:rsidRPr="005159E3" w:rsidRDefault="00A52F80" w:rsidP="00B76C5D">
            <w:pPr>
              <w:jc w:val="center"/>
              <w:rPr>
                <w:rFonts w:eastAsia="Calibri"/>
                <w:bCs/>
                <w:sz w:val="23"/>
                <w:szCs w:val="23"/>
                <w:lang w:eastAsia="en-US"/>
              </w:rPr>
            </w:pPr>
            <w:r w:rsidRPr="005159E3">
              <w:rPr>
                <w:rFonts w:eastAsia="Calibri"/>
                <w:bCs/>
                <w:sz w:val="23"/>
                <w:szCs w:val="23"/>
                <w:lang w:eastAsia="en-US"/>
              </w:rPr>
              <w:t>Наименование мероприятия</w:t>
            </w:r>
          </w:p>
        </w:tc>
        <w:tc>
          <w:tcPr>
            <w:tcW w:w="583" w:type="pct"/>
            <w:vMerge w:val="restart"/>
          </w:tcPr>
          <w:p w:rsidR="00A52F80" w:rsidRPr="005159E3" w:rsidRDefault="00A52F80" w:rsidP="00B76C5D">
            <w:pPr>
              <w:jc w:val="center"/>
              <w:rPr>
                <w:rFonts w:eastAsia="Calibri"/>
                <w:bCs/>
                <w:sz w:val="23"/>
                <w:szCs w:val="23"/>
                <w:lang w:eastAsia="en-US"/>
              </w:rPr>
            </w:pPr>
            <w:r w:rsidRPr="005159E3">
              <w:rPr>
                <w:rFonts w:eastAsia="Calibri"/>
                <w:bCs/>
                <w:sz w:val="23"/>
                <w:szCs w:val="23"/>
                <w:lang w:eastAsia="en-US"/>
              </w:rPr>
              <w:t>Срок исполнения</w:t>
            </w:r>
          </w:p>
        </w:tc>
        <w:tc>
          <w:tcPr>
            <w:tcW w:w="670" w:type="pct"/>
            <w:vMerge w:val="restart"/>
          </w:tcPr>
          <w:p w:rsidR="00A52F80" w:rsidRPr="005159E3" w:rsidRDefault="00A52F80" w:rsidP="00B76C5D">
            <w:pPr>
              <w:jc w:val="center"/>
              <w:rPr>
                <w:rFonts w:eastAsia="Calibri"/>
                <w:bCs/>
                <w:sz w:val="23"/>
                <w:szCs w:val="23"/>
                <w:lang w:eastAsia="en-US"/>
              </w:rPr>
            </w:pPr>
            <w:r w:rsidRPr="005159E3">
              <w:rPr>
                <w:rFonts w:eastAsia="Calibri"/>
                <w:bCs/>
                <w:sz w:val="23"/>
                <w:szCs w:val="23"/>
                <w:lang w:eastAsia="en-US"/>
              </w:rPr>
              <w:t>Ответственные исполнители</w:t>
            </w:r>
          </w:p>
        </w:tc>
        <w:tc>
          <w:tcPr>
            <w:tcW w:w="892" w:type="pct"/>
            <w:vMerge w:val="restart"/>
          </w:tcPr>
          <w:p w:rsidR="00A52F80" w:rsidRPr="005159E3" w:rsidRDefault="00A52F80" w:rsidP="00B76C5D">
            <w:pPr>
              <w:jc w:val="center"/>
              <w:rPr>
                <w:rFonts w:eastAsia="Calibri"/>
                <w:bCs/>
                <w:sz w:val="23"/>
                <w:szCs w:val="23"/>
                <w:lang w:eastAsia="en-US"/>
              </w:rPr>
            </w:pPr>
            <w:r w:rsidRPr="005159E3">
              <w:rPr>
                <w:rFonts w:eastAsia="Calibri"/>
                <w:bCs/>
                <w:sz w:val="23"/>
                <w:szCs w:val="23"/>
                <w:lang w:eastAsia="en-US"/>
              </w:rPr>
              <w:t xml:space="preserve">Показатель результативности </w:t>
            </w:r>
          </w:p>
        </w:tc>
        <w:tc>
          <w:tcPr>
            <w:tcW w:w="1650" w:type="pct"/>
            <w:gridSpan w:val="3"/>
          </w:tcPr>
          <w:p w:rsidR="00A52F80" w:rsidRPr="005159E3" w:rsidRDefault="00A52F80" w:rsidP="00B76C5D">
            <w:pPr>
              <w:jc w:val="center"/>
              <w:rPr>
                <w:rFonts w:eastAsia="Calibri"/>
                <w:bCs/>
                <w:sz w:val="23"/>
                <w:szCs w:val="23"/>
                <w:lang w:eastAsia="en-US"/>
              </w:rPr>
            </w:pPr>
            <w:r w:rsidRPr="005159E3">
              <w:rPr>
                <w:rFonts w:eastAsia="Calibri"/>
                <w:bCs/>
                <w:sz w:val="23"/>
                <w:szCs w:val="23"/>
                <w:lang w:eastAsia="en-US"/>
              </w:rPr>
              <w:t>Значение целевого показателя</w:t>
            </w:r>
          </w:p>
        </w:tc>
      </w:tr>
      <w:tr w:rsidR="003B400A" w:rsidRPr="005159E3" w:rsidTr="00A21E88">
        <w:tc>
          <w:tcPr>
            <w:tcW w:w="269" w:type="pct"/>
            <w:vMerge/>
          </w:tcPr>
          <w:p w:rsidR="00A35E28" w:rsidRPr="005159E3" w:rsidRDefault="00A35E28" w:rsidP="00B76C5D">
            <w:pPr>
              <w:jc w:val="center"/>
              <w:rPr>
                <w:rFonts w:eastAsia="Calibri"/>
                <w:bCs/>
                <w:sz w:val="23"/>
                <w:szCs w:val="23"/>
                <w:lang w:val="en-US" w:eastAsia="en-US"/>
              </w:rPr>
            </w:pPr>
          </w:p>
        </w:tc>
        <w:tc>
          <w:tcPr>
            <w:tcW w:w="937" w:type="pct"/>
            <w:vMerge/>
          </w:tcPr>
          <w:p w:rsidR="00A35E28" w:rsidRPr="005159E3" w:rsidRDefault="00A35E28" w:rsidP="00B76C5D">
            <w:pPr>
              <w:jc w:val="center"/>
              <w:rPr>
                <w:rFonts w:eastAsia="Calibri"/>
                <w:bCs/>
                <w:sz w:val="23"/>
                <w:szCs w:val="23"/>
                <w:lang w:val="en-US" w:eastAsia="en-US"/>
              </w:rPr>
            </w:pPr>
          </w:p>
        </w:tc>
        <w:tc>
          <w:tcPr>
            <w:tcW w:w="583" w:type="pct"/>
            <w:vMerge/>
          </w:tcPr>
          <w:p w:rsidR="00A35E28" w:rsidRPr="005159E3" w:rsidRDefault="00A35E28" w:rsidP="00B76C5D">
            <w:pPr>
              <w:jc w:val="center"/>
              <w:rPr>
                <w:rFonts w:eastAsia="Calibri"/>
                <w:bCs/>
                <w:sz w:val="23"/>
                <w:szCs w:val="23"/>
                <w:lang w:val="en-US" w:eastAsia="en-US"/>
              </w:rPr>
            </w:pPr>
          </w:p>
        </w:tc>
        <w:tc>
          <w:tcPr>
            <w:tcW w:w="670" w:type="pct"/>
            <w:vMerge/>
          </w:tcPr>
          <w:p w:rsidR="00A35E28" w:rsidRPr="005159E3" w:rsidRDefault="00A35E28" w:rsidP="00B76C5D">
            <w:pPr>
              <w:jc w:val="center"/>
              <w:rPr>
                <w:rFonts w:eastAsia="Calibri"/>
                <w:bCs/>
                <w:sz w:val="23"/>
                <w:szCs w:val="23"/>
                <w:lang w:val="en-US" w:eastAsia="en-US"/>
              </w:rPr>
            </w:pPr>
          </w:p>
        </w:tc>
        <w:tc>
          <w:tcPr>
            <w:tcW w:w="892" w:type="pct"/>
            <w:vMerge/>
          </w:tcPr>
          <w:p w:rsidR="00A35E28" w:rsidRPr="005159E3" w:rsidRDefault="00A35E28" w:rsidP="00B76C5D">
            <w:pPr>
              <w:jc w:val="center"/>
              <w:rPr>
                <w:rFonts w:eastAsia="Calibri"/>
                <w:bCs/>
                <w:sz w:val="23"/>
                <w:szCs w:val="23"/>
                <w:lang w:val="en-US" w:eastAsia="en-US"/>
              </w:rPr>
            </w:pPr>
          </w:p>
        </w:tc>
        <w:tc>
          <w:tcPr>
            <w:tcW w:w="266" w:type="pct"/>
          </w:tcPr>
          <w:p w:rsidR="00A35E28" w:rsidRPr="005159E3" w:rsidRDefault="00A35E28" w:rsidP="003B400A">
            <w:pPr>
              <w:tabs>
                <w:tab w:val="left" w:pos="645"/>
                <w:tab w:val="center" w:pos="952"/>
              </w:tabs>
              <w:jc w:val="center"/>
              <w:rPr>
                <w:rFonts w:eastAsia="Calibri"/>
                <w:bCs/>
                <w:sz w:val="23"/>
                <w:szCs w:val="23"/>
                <w:lang w:eastAsia="en-US"/>
              </w:rPr>
            </w:pPr>
            <w:r w:rsidRPr="005159E3">
              <w:rPr>
                <w:rFonts w:eastAsia="Calibri"/>
                <w:bCs/>
                <w:sz w:val="23"/>
                <w:szCs w:val="23"/>
                <w:lang w:eastAsia="en-US"/>
              </w:rPr>
              <w:t>План</w:t>
            </w:r>
          </w:p>
          <w:p w:rsidR="00A35E28" w:rsidRPr="005159E3" w:rsidRDefault="00A35E28" w:rsidP="009920F4">
            <w:pPr>
              <w:tabs>
                <w:tab w:val="left" w:pos="645"/>
                <w:tab w:val="center" w:pos="952"/>
              </w:tabs>
              <w:jc w:val="center"/>
              <w:rPr>
                <w:rFonts w:eastAsia="Calibri"/>
                <w:bCs/>
                <w:sz w:val="23"/>
                <w:szCs w:val="23"/>
                <w:lang w:eastAsia="en-US"/>
              </w:rPr>
            </w:pPr>
            <w:r w:rsidRPr="005159E3">
              <w:rPr>
                <w:rFonts w:eastAsia="Calibri"/>
                <w:bCs/>
                <w:sz w:val="23"/>
                <w:szCs w:val="23"/>
                <w:lang w:eastAsia="en-US"/>
              </w:rPr>
              <w:t>201</w:t>
            </w:r>
            <w:r w:rsidR="009920F4" w:rsidRPr="005159E3">
              <w:rPr>
                <w:rFonts w:eastAsia="Calibri"/>
                <w:bCs/>
                <w:sz w:val="23"/>
                <w:szCs w:val="23"/>
                <w:lang w:eastAsia="en-US"/>
              </w:rPr>
              <w:t>9</w:t>
            </w:r>
          </w:p>
        </w:tc>
        <w:tc>
          <w:tcPr>
            <w:tcW w:w="313" w:type="pct"/>
          </w:tcPr>
          <w:p w:rsidR="00A35E28" w:rsidRPr="005159E3" w:rsidRDefault="00A35E28" w:rsidP="0002183B">
            <w:pPr>
              <w:tabs>
                <w:tab w:val="center" w:pos="386"/>
              </w:tabs>
              <w:jc w:val="center"/>
              <w:rPr>
                <w:rFonts w:eastAsia="Calibri"/>
                <w:bCs/>
                <w:sz w:val="23"/>
                <w:szCs w:val="23"/>
                <w:lang w:eastAsia="en-US"/>
              </w:rPr>
            </w:pPr>
            <w:r w:rsidRPr="005159E3">
              <w:rPr>
                <w:rFonts w:eastAsia="Calibri"/>
                <w:bCs/>
                <w:sz w:val="23"/>
                <w:szCs w:val="23"/>
                <w:lang w:eastAsia="en-US"/>
              </w:rPr>
              <w:t>Факт       1 кв. 2019</w:t>
            </w:r>
          </w:p>
        </w:tc>
        <w:tc>
          <w:tcPr>
            <w:tcW w:w="1071"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 xml:space="preserve">Примечание </w:t>
            </w:r>
          </w:p>
        </w:tc>
      </w:tr>
    </w:tbl>
    <w:p w:rsidR="00A52F80" w:rsidRPr="005159E3" w:rsidRDefault="00A52F80" w:rsidP="00A52F80">
      <w:pPr>
        <w:spacing w:line="276" w:lineRule="auto"/>
        <w:rPr>
          <w:rFonts w:ascii="Calibri" w:eastAsia="Calibri" w:hAnsi="Calibri"/>
          <w:sz w:val="23"/>
          <w:szCs w:val="23"/>
          <w:lang w:eastAsia="en-US"/>
        </w:rPr>
      </w:pPr>
    </w:p>
    <w:tbl>
      <w:tblPr>
        <w:tblW w:w="536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2975"/>
        <w:gridCol w:w="1851"/>
        <w:gridCol w:w="2131"/>
        <w:gridCol w:w="2832"/>
        <w:gridCol w:w="841"/>
        <w:gridCol w:w="997"/>
        <w:gridCol w:w="3401"/>
      </w:tblGrid>
      <w:tr w:rsidR="00A35E28" w:rsidRPr="005159E3" w:rsidTr="00DB761D">
        <w:trPr>
          <w:tblHeader/>
        </w:trPr>
        <w:tc>
          <w:tcPr>
            <w:tcW w:w="267"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1</w:t>
            </w:r>
          </w:p>
        </w:tc>
        <w:tc>
          <w:tcPr>
            <w:tcW w:w="937"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2</w:t>
            </w:r>
          </w:p>
        </w:tc>
        <w:tc>
          <w:tcPr>
            <w:tcW w:w="583"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3</w:t>
            </w:r>
          </w:p>
        </w:tc>
        <w:tc>
          <w:tcPr>
            <w:tcW w:w="671"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4</w:t>
            </w:r>
          </w:p>
        </w:tc>
        <w:tc>
          <w:tcPr>
            <w:tcW w:w="892"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5</w:t>
            </w:r>
          </w:p>
        </w:tc>
        <w:tc>
          <w:tcPr>
            <w:tcW w:w="265" w:type="pct"/>
          </w:tcPr>
          <w:p w:rsidR="00A35E28" w:rsidRPr="005159E3" w:rsidRDefault="003B400A" w:rsidP="003B400A">
            <w:pPr>
              <w:jc w:val="center"/>
              <w:rPr>
                <w:rFonts w:eastAsia="Calibri"/>
                <w:bCs/>
                <w:sz w:val="23"/>
                <w:szCs w:val="23"/>
                <w:lang w:eastAsia="en-US"/>
              </w:rPr>
            </w:pPr>
            <w:r w:rsidRPr="005159E3">
              <w:rPr>
                <w:rFonts w:eastAsia="Calibri"/>
                <w:bCs/>
                <w:sz w:val="23"/>
                <w:szCs w:val="23"/>
                <w:lang w:eastAsia="en-US"/>
              </w:rPr>
              <w:t>6</w:t>
            </w:r>
          </w:p>
        </w:tc>
        <w:tc>
          <w:tcPr>
            <w:tcW w:w="314"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7</w:t>
            </w:r>
          </w:p>
        </w:tc>
        <w:tc>
          <w:tcPr>
            <w:tcW w:w="1070"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8</w:t>
            </w:r>
          </w:p>
        </w:tc>
      </w:tr>
      <w:tr w:rsidR="00A52F80" w:rsidRPr="005159E3" w:rsidTr="00DB761D">
        <w:trPr>
          <w:trHeight w:val="121"/>
        </w:trPr>
        <w:tc>
          <w:tcPr>
            <w:tcW w:w="5000" w:type="pct"/>
            <w:gridSpan w:val="8"/>
          </w:tcPr>
          <w:p w:rsidR="00A52F80" w:rsidRPr="005159E3" w:rsidRDefault="00A52F80" w:rsidP="00B76C5D">
            <w:pPr>
              <w:contextualSpacing/>
              <w:jc w:val="center"/>
              <w:rPr>
                <w:rFonts w:eastAsia="Calibri"/>
                <w:b/>
                <w:bCs/>
                <w:sz w:val="23"/>
                <w:szCs w:val="23"/>
                <w:lang w:eastAsia="en-US"/>
              </w:rPr>
            </w:pPr>
            <w:r w:rsidRPr="005159E3">
              <w:rPr>
                <w:rFonts w:eastAsia="Calibri"/>
                <w:sz w:val="23"/>
                <w:szCs w:val="23"/>
                <w:lang w:val="en-US" w:eastAsia="en-US"/>
              </w:rPr>
              <w:t>I</w:t>
            </w:r>
            <w:r w:rsidRPr="005159E3">
              <w:rPr>
                <w:rFonts w:eastAsia="Calibri"/>
                <w:sz w:val="23"/>
                <w:szCs w:val="23"/>
                <w:lang w:eastAsia="en-US"/>
              </w:rPr>
              <w:t>.</w:t>
            </w:r>
            <w:r w:rsidRPr="005159E3">
              <w:rPr>
                <w:rFonts w:eastAsia="Calibri"/>
                <w:sz w:val="23"/>
                <w:szCs w:val="23"/>
                <w:lang w:val="en-US" w:eastAsia="en-US"/>
              </w:rPr>
              <w:t> </w:t>
            </w:r>
            <w:r w:rsidRPr="005159E3">
              <w:rPr>
                <w:rFonts w:eastAsia="Calibri"/>
                <w:sz w:val="23"/>
                <w:szCs w:val="23"/>
                <w:lang w:eastAsia="en-US"/>
              </w:rPr>
              <w:t>Системные мероприятия, направленные на развитие конкурентной среды</w:t>
            </w:r>
          </w:p>
        </w:tc>
      </w:tr>
      <w:tr w:rsidR="00A52F80" w:rsidRPr="005159E3" w:rsidTr="00DB761D">
        <w:trPr>
          <w:trHeight w:val="253"/>
        </w:trPr>
        <w:tc>
          <w:tcPr>
            <w:tcW w:w="267" w:type="pct"/>
          </w:tcPr>
          <w:p w:rsidR="00A52F80" w:rsidRPr="005159E3" w:rsidRDefault="00A52F80" w:rsidP="00B76C5D">
            <w:pPr>
              <w:contextualSpacing/>
              <w:jc w:val="center"/>
              <w:rPr>
                <w:rFonts w:eastAsia="Calibri"/>
                <w:sz w:val="23"/>
                <w:szCs w:val="23"/>
                <w:lang w:eastAsia="en-US"/>
              </w:rPr>
            </w:pPr>
            <w:r w:rsidRPr="005159E3">
              <w:rPr>
                <w:rFonts w:eastAsia="Calibri"/>
                <w:sz w:val="23"/>
                <w:szCs w:val="23"/>
                <w:lang w:eastAsia="en-US"/>
              </w:rPr>
              <w:t>1.1</w:t>
            </w:r>
          </w:p>
        </w:tc>
        <w:tc>
          <w:tcPr>
            <w:tcW w:w="4733" w:type="pct"/>
            <w:gridSpan w:val="7"/>
          </w:tcPr>
          <w:p w:rsidR="00A52F80" w:rsidRPr="005159E3" w:rsidRDefault="00A52F80" w:rsidP="00B76C5D">
            <w:pPr>
              <w:jc w:val="center"/>
              <w:rPr>
                <w:rFonts w:eastAsia="Calibri"/>
                <w:b/>
                <w:sz w:val="23"/>
                <w:szCs w:val="23"/>
                <w:lang w:eastAsia="en-US"/>
              </w:rPr>
            </w:pPr>
            <w:r w:rsidRPr="005159E3">
              <w:rPr>
                <w:rFonts w:eastAsia="Calibri"/>
                <w:sz w:val="23"/>
                <w:szCs w:val="23"/>
                <w:lang w:eastAsia="en-US"/>
              </w:rPr>
              <w:t>Мероприятия, направленные на устранение избыточного государственного регулирования и снижение административных барьеров</w:t>
            </w:r>
          </w:p>
        </w:tc>
      </w:tr>
      <w:tr w:rsidR="00A35E28" w:rsidRPr="005159E3" w:rsidTr="00DB761D">
        <w:trPr>
          <w:trHeight w:val="1962"/>
        </w:trPr>
        <w:tc>
          <w:tcPr>
            <w:tcW w:w="267"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1.1.1</w:t>
            </w:r>
          </w:p>
        </w:tc>
        <w:tc>
          <w:tcPr>
            <w:tcW w:w="937"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 xml:space="preserve">Внедрение процедуры оценки регулирующего воздействия нормативных правовых актов Администрации Пуровского района (далее – </w:t>
            </w:r>
            <w:proofErr w:type="gramStart"/>
            <w:r w:rsidRPr="005159E3">
              <w:rPr>
                <w:rFonts w:eastAsia="Calibri"/>
                <w:bCs/>
                <w:sz w:val="23"/>
                <w:szCs w:val="23"/>
                <w:lang w:eastAsia="en-US"/>
              </w:rPr>
              <w:t>АПР</w:t>
            </w:r>
            <w:proofErr w:type="gramEnd"/>
            <w:r w:rsidRPr="005159E3">
              <w:rPr>
                <w:rFonts w:eastAsia="Calibri"/>
                <w:bCs/>
                <w:sz w:val="23"/>
                <w:szCs w:val="23"/>
                <w:lang w:eastAsia="en-US"/>
              </w:rPr>
              <w:t>)</w:t>
            </w:r>
          </w:p>
        </w:tc>
        <w:tc>
          <w:tcPr>
            <w:tcW w:w="583"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постоянно</w:t>
            </w:r>
          </w:p>
        </w:tc>
        <w:tc>
          <w:tcPr>
            <w:tcW w:w="671"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 xml:space="preserve">Управление экономики </w:t>
            </w:r>
            <w:proofErr w:type="gramStart"/>
            <w:r w:rsidRPr="005159E3">
              <w:rPr>
                <w:rFonts w:eastAsia="Calibri"/>
                <w:bCs/>
                <w:sz w:val="23"/>
                <w:szCs w:val="23"/>
                <w:lang w:eastAsia="en-US"/>
              </w:rPr>
              <w:t>АПР</w:t>
            </w:r>
            <w:proofErr w:type="gramEnd"/>
          </w:p>
          <w:p w:rsidR="00A35E28" w:rsidRPr="005159E3" w:rsidRDefault="00A35E28" w:rsidP="00B76C5D">
            <w:pPr>
              <w:rPr>
                <w:rFonts w:eastAsia="Calibri"/>
                <w:bCs/>
                <w:sz w:val="23"/>
                <w:szCs w:val="23"/>
                <w:lang w:eastAsia="en-US"/>
              </w:rPr>
            </w:pPr>
          </w:p>
          <w:p w:rsidR="00A35E28" w:rsidRPr="005159E3" w:rsidRDefault="00A35E28" w:rsidP="00B76C5D">
            <w:pPr>
              <w:rPr>
                <w:rFonts w:eastAsia="Calibri"/>
                <w:bCs/>
                <w:sz w:val="23"/>
                <w:szCs w:val="23"/>
                <w:lang w:eastAsia="en-US"/>
              </w:rPr>
            </w:pPr>
            <w:r w:rsidRPr="005159E3">
              <w:rPr>
                <w:rFonts w:eastAsia="Calibri"/>
                <w:bCs/>
                <w:sz w:val="23"/>
                <w:szCs w:val="23"/>
                <w:lang w:eastAsia="en-US"/>
              </w:rPr>
              <w:t xml:space="preserve">структурные подразделения </w:t>
            </w:r>
            <w:proofErr w:type="gramStart"/>
            <w:r w:rsidRPr="005159E3">
              <w:rPr>
                <w:rFonts w:eastAsia="Calibri"/>
                <w:bCs/>
                <w:sz w:val="23"/>
                <w:szCs w:val="23"/>
                <w:lang w:eastAsia="en-US"/>
              </w:rPr>
              <w:t>АПР</w:t>
            </w:r>
            <w:proofErr w:type="gramEnd"/>
          </w:p>
        </w:tc>
        <w:tc>
          <w:tcPr>
            <w:tcW w:w="892"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количество нормативных правовых актов района, прошедших процедуру оценки регулирующего воздействия (экспертизу) (ед.)</w:t>
            </w:r>
          </w:p>
        </w:tc>
        <w:tc>
          <w:tcPr>
            <w:tcW w:w="265" w:type="pct"/>
          </w:tcPr>
          <w:p w:rsidR="00A35E28" w:rsidRPr="005159E3" w:rsidRDefault="00727028" w:rsidP="00B76C5D">
            <w:pPr>
              <w:jc w:val="center"/>
              <w:rPr>
                <w:rFonts w:eastAsia="Calibri"/>
                <w:bCs/>
                <w:sz w:val="23"/>
                <w:szCs w:val="23"/>
                <w:lang w:eastAsia="en-US"/>
              </w:rPr>
            </w:pPr>
            <w:r w:rsidRPr="005159E3">
              <w:rPr>
                <w:rFonts w:eastAsia="Calibri"/>
                <w:bCs/>
                <w:sz w:val="23"/>
                <w:szCs w:val="23"/>
                <w:lang w:eastAsia="en-US"/>
              </w:rPr>
              <w:t>12</w:t>
            </w:r>
          </w:p>
        </w:tc>
        <w:tc>
          <w:tcPr>
            <w:tcW w:w="314" w:type="pct"/>
          </w:tcPr>
          <w:p w:rsidR="00A35E28" w:rsidRPr="005159E3" w:rsidRDefault="00727028" w:rsidP="00B76C5D">
            <w:pPr>
              <w:jc w:val="center"/>
              <w:rPr>
                <w:rFonts w:eastAsia="Calibri"/>
                <w:bCs/>
                <w:sz w:val="23"/>
                <w:szCs w:val="23"/>
                <w:lang w:eastAsia="en-US"/>
              </w:rPr>
            </w:pPr>
            <w:r w:rsidRPr="005159E3">
              <w:rPr>
                <w:rFonts w:eastAsia="Calibri"/>
                <w:bCs/>
                <w:sz w:val="23"/>
                <w:szCs w:val="23"/>
                <w:lang w:eastAsia="en-US"/>
              </w:rPr>
              <w:t>-</w:t>
            </w:r>
          </w:p>
        </w:tc>
        <w:tc>
          <w:tcPr>
            <w:tcW w:w="1070" w:type="pct"/>
          </w:tcPr>
          <w:p w:rsidR="00A35E28" w:rsidRPr="005159E3" w:rsidRDefault="000923D7" w:rsidP="003165DB">
            <w:pPr>
              <w:jc w:val="both"/>
              <w:rPr>
                <w:rFonts w:eastAsia="Calibri"/>
                <w:bCs/>
                <w:sz w:val="23"/>
                <w:szCs w:val="23"/>
                <w:lang w:eastAsia="en-US"/>
              </w:rPr>
            </w:pPr>
            <w:r w:rsidRPr="005159E3">
              <w:rPr>
                <w:rFonts w:eastAsia="Calibri"/>
                <w:bCs/>
                <w:sz w:val="23"/>
                <w:szCs w:val="23"/>
                <w:lang w:eastAsia="en-US"/>
              </w:rPr>
              <w:t>В 1 квартале начата процедура оценки регулирующего воздейств</w:t>
            </w:r>
            <w:r w:rsidR="003A51EB" w:rsidRPr="005159E3">
              <w:rPr>
                <w:rFonts w:eastAsia="Calibri"/>
                <w:bCs/>
                <w:sz w:val="23"/>
                <w:szCs w:val="23"/>
                <w:lang w:eastAsia="en-US"/>
              </w:rPr>
              <w:t>ия 2</w:t>
            </w:r>
            <w:r w:rsidR="003165DB">
              <w:rPr>
                <w:rFonts w:eastAsia="Calibri"/>
                <w:bCs/>
                <w:sz w:val="23"/>
                <w:szCs w:val="23"/>
                <w:lang w:eastAsia="en-US"/>
              </w:rPr>
              <w:t>-х</w:t>
            </w:r>
            <w:r w:rsidR="003A51EB" w:rsidRPr="005159E3">
              <w:rPr>
                <w:rFonts w:eastAsia="Calibri"/>
                <w:bCs/>
                <w:sz w:val="23"/>
                <w:szCs w:val="23"/>
                <w:lang w:eastAsia="en-US"/>
              </w:rPr>
              <w:t xml:space="preserve"> </w:t>
            </w:r>
            <w:r w:rsidR="007106CA">
              <w:rPr>
                <w:rFonts w:eastAsia="Calibri"/>
                <w:bCs/>
                <w:sz w:val="23"/>
                <w:szCs w:val="23"/>
                <w:lang w:eastAsia="en-US"/>
              </w:rPr>
              <w:t xml:space="preserve">проектов </w:t>
            </w:r>
            <w:r w:rsidR="00956E1C">
              <w:rPr>
                <w:rFonts w:eastAsia="Calibri"/>
                <w:bCs/>
                <w:sz w:val="23"/>
                <w:szCs w:val="23"/>
                <w:lang w:eastAsia="en-US"/>
              </w:rPr>
              <w:t xml:space="preserve">нормативно </w:t>
            </w:r>
            <w:r w:rsidR="003A51EB" w:rsidRPr="005159E3">
              <w:rPr>
                <w:rFonts w:eastAsia="Calibri"/>
                <w:bCs/>
                <w:sz w:val="23"/>
                <w:szCs w:val="23"/>
                <w:lang w:eastAsia="en-US"/>
              </w:rPr>
              <w:t>правовых акт</w:t>
            </w:r>
            <w:r w:rsidR="003165DB">
              <w:rPr>
                <w:rFonts w:eastAsia="Calibri"/>
                <w:bCs/>
                <w:sz w:val="23"/>
                <w:szCs w:val="23"/>
                <w:lang w:eastAsia="en-US"/>
              </w:rPr>
              <w:t>ов,</w:t>
            </w:r>
            <w:r w:rsidRPr="005159E3">
              <w:rPr>
                <w:rFonts w:eastAsia="Calibri"/>
                <w:bCs/>
                <w:sz w:val="23"/>
                <w:szCs w:val="23"/>
                <w:lang w:eastAsia="en-US"/>
              </w:rPr>
              <w:t xml:space="preserve"> в настоящее время проекты дорабатываются</w:t>
            </w:r>
          </w:p>
        </w:tc>
      </w:tr>
      <w:tr w:rsidR="00A35E28" w:rsidRPr="005159E3" w:rsidTr="00FD1E4A">
        <w:trPr>
          <w:trHeight w:val="1849"/>
        </w:trPr>
        <w:tc>
          <w:tcPr>
            <w:tcW w:w="267" w:type="pct"/>
          </w:tcPr>
          <w:p w:rsidR="00A35E28" w:rsidRPr="005159E3" w:rsidRDefault="00A35E28" w:rsidP="0092541E">
            <w:pPr>
              <w:jc w:val="center"/>
              <w:rPr>
                <w:rFonts w:eastAsia="Calibri"/>
                <w:bCs/>
                <w:sz w:val="23"/>
                <w:szCs w:val="23"/>
                <w:lang w:eastAsia="en-US"/>
              </w:rPr>
            </w:pPr>
            <w:r w:rsidRPr="005159E3">
              <w:rPr>
                <w:rFonts w:eastAsia="Calibri"/>
                <w:bCs/>
                <w:sz w:val="23"/>
                <w:szCs w:val="23"/>
                <w:lang w:eastAsia="en-US"/>
              </w:rPr>
              <w:t>1.1.2</w:t>
            </w:r>
          </w:p>
        </w:tc>
        <w:tc>
          <w:tcPr>
            <w:tcW w:w="937" w:type="pct"/>
          </w:tcPr>
          <w:p w:rsidR="00A35E28" w:rsidRPr="005159E3" w:rsidRDefault="00A35E28" w:rsidP="00B76C5D">
            <w:pPr>
              <w:rPr>
                <w:rFonts w:eastAsia="Calibri"/>
                <w:bCs/>
                <w:sz w:val="23"/>
                <w:szCs w:val="23"/>
                <w:lang w:eastAsia="en-US"/>
              </w:rPr>
            </w:pPr>
            <w:proofErr w:type="gramStart"/>
            <w:r w:rsidRPr="005159E3">
              <w:rPr>
                <w:rFonts w:eastAsia="Calibri"/>
                <w:bCs/>
                <w:sz w:val="23"/>
                <w:szCs w:val="23"/>
                <w:lang w:eastAsia="en-US"/>
              </w:rPr>
              <w:t xml:space="preserve">Обеспечение равных условий доступа к информации о реализации муниципального имущества и земельных участков путем размещения указанной информации на официальном сайте Российской Федерации для размещения информации о проведении торгов в сети «Интернет» (www.torgi.gov.ru) и на официальном сайте муниципального </w:t>
            </w:r>
            <w:r w:rsidRPr="005159E3">
              <w:rPr>
                <w:rFonts w:eastAsia="Calibri"/>
                <w:bCs/>
                <w:sz w:val="23"/>
                <w:szCs w:val="23"/>
                <w:lang w:eastAsia="en-US"/>
              </w:rPr>
              <w:lastRenderedPageBreak/>
              <w:t>образования Пуровский район, в том числе в общественно-политической газете «Северный луч»</w:t>
            </w:r>
            <w:proofErr w:type="gramEnd"/>
          </w:p>
        </w:tc>
        <w:tc>
          <w:tcPr>
            <w:tcW w:w="583" w:type="pct"/>
          </w:tcPr>
          <w:p w:rsidR="00604E53" w:rsidRDefault="00A35E28" w:rsidP="00B76C5D">
            <w:pPr>
              <w:rPr>
                <w:rFonts w:eastAsia="Calibri"/>
                <w:bCs/>
                <w:sz w:val="23"/>
                <w:szCs w:val="23"/>
                <w:lang w:eastAsia="en-US"/>
              </w:rPr>
            </w:pPr>
            <w:r w:rsidRPr="005159E3">
              <w:rPr>
                <w:rFonts w:eastAsia="Calibri"/>
                <w:bCs/>
                <w:sz w:val="23"/>
                <w:szCs w:val="23"/>
                <w:lang w:eastAsia="en-US"/>
              </w:rPr>
              <w:lastRenderedPageBreak/>
              <w:t>постоянно</w:t>
            </w:r>
          </w:p>
          <w:p w:rsidR="00604E53" w:rsidRPr="00604E53" w:rsidRDefault="00604E53" w:rsidP="00604E53">
            <w:pPr>
              <w:rPr>
                <w:rFonts w:eastAsia="Calibri"/>
                <w:sz w:val="23"/>
                <w:szCs w:val="23"/>
                <w:lang w:eastAsia="en-US"/>
              </w:rPr>
            </w:pPr>
          </w:p>
          <w:p w:rsidR="00604E53" w:rsidRPr="00604E53" w:rsidRDefault="00604E53" w:rsidP="00604E53">
            <w:pPr>
              <w:rPr>
                <w:rFonts w:eastAsia="Calibri"/>
                <w:sz w:val="23"/>
                <w:szCs w:val="23"/>
                <w:lang w:eastAsia="en-US"/>
              </w:rPr>
            </w:pPr>
          </w:p>
          <w:p w:rsidR="00604E53" w:rsidRPr="00604E53" w:rsidRDefault="00604E53" w:rsidP="00604E53">
            <w:pPr>
              <w:rPr>
                <w:rFonts w:eastAsia="Calibri"/>
                <w:sz w:val="23"/>
                <w:szCs w:val="23"/>
                <w:lang w:eastAsia="en-US"/>
              </w:rPr>
            </w:pPr>
          </w:p>
          <w:p w:rsidR="00604E53" w:rsidRDefault="00604E53" w:rsidP="00604E53">
            <w:pPr>
              <w:rPr>
                <w:rFonts w:eastAsia="Calibri"/>
                <w:sz w:val="23"/>
                <w:szCs w:val="23"/>
                <w:lang w:eastAsia="en-US"/>
              </w:rPr>
            </w:pPr>
          </w:p>
          <w:p w:rsidR="00A35E28" w:rsidRPr="00604E53" w:rsidRDefault="00604E53" w:rsidP="00604E53">
            <w:pPr>
              <w:tabs>
                <w:tab w:val="left" w:pos="1365"/>
              </w:tabs>
              <w:rPr>
                <w:rFonts w:eastAsia="Calibri"/>
                <w:sz w:val="23"/>
                <w:szCs w:val="23"/>
                <w:lang w:eastAsia="en-US"/>
              </w:rPr>
            </w:pPr>
            <w:r>
              <w:rPr>
                <w:rFonts w:eastAsia="Calibri"/>
                <w:sz w:val="23"/>
                <w:szCs w:val="23"/>
                <w:lang w:eastAsia="en-US"/>
              </w:rPr>
              <w:tab/>
            </w:r>
          </w:p>
        </w:tc>
        <w:tc>
          <w:tcPr>
            <w:tcW w:w="671"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 xml:space="preserve">Департамент имущественных и земельных отношений </w:t>
            </w:r>
            <w:proofErr w:type="gramStart"/>
            <w:r w:rsidRPr="005159E3">
              <w:rPr>
                <w:rFonts w:eastAsia="Calibri"/>
                <w:bCs/>
                <w:sz w:val="23"/>
                <w:szCs w:val="23"/>
                <w:lang w:eastAsia="en-US"/>
              </w:rPr>
              <w:t>АПР</w:t>
            </w:r>
            <w:proofErr w:type="gramEnd"/>
          </w:p>
        </w:tc>
        <w:tc>
          <w:tcPr>
            <w:tcW w:w="892"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доля объектов муниципального имущества, земельных участков, подлежащих реализации, в отношении которых информация о проведении торгов была размещена в сети «Интернет» (www.torgi.gov.ru) и на официальном сайте муниципального образования Пуровский район, в том числе в общественно-</w:t>
            </w:r>
            <w:r w:rsidRPr="005159E3">
              <w:rPr>
                <w:rFonts w:eastAsia="Calibri"/>
                <w:bCs/>
                <w:sz w:val="23"/>
                <w:szCs w:val="23"/>
                <w:lang w:eastAsia="en-US"/>
              </w:rPr>
              <w:lastRenderedPageBreak/>
              <w:t>политической газете «Северный луч», в общем количестве объектов, подлежащих реализации</w:t>
            </w:r>
            <w:proofErr w:type="gramStart"/>
            <w:r w:rsidRPr="005159E3">
              <w:rPr>
                <w:rFonts w:eastAsia="Calibri"/>
                <w:bCs/>
                <w:sz w:val="23"/>
                <w:szCs w:val="23"/>
                <w:lang w:eastAsia="en-US"/>
              </w:rPr>
              <w:t xml:space="preserve"> (%)</w:t>
            </w:r>
            <w:proofErr w:type="gramEnd"/>
          </w:p>
        </w:tc>
        <w:tc>
          <w:tcPr>
            <w:tcW w:w="265"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lastRenderedPageBreak/>
              <w:t>100</w:t>
            </w:r>
          </w:p>
        </w:tc>
        <w:tc>
          <w:tcPr>
            <w:tcW w:w="314"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100</w:t>
            </w:r>
          </w:p>
        </w:tc>
        <w:tc>
          <w:tcPr>
            <w:tcW w:w="1070" w:type="pct"/>
          </w:tcPr>
          <w:p w:rsidR="00A35E28" w:rsidRPr="005159E3" w:rsidRDefault="00770784" w:rsidP="00770784">
            <w:pPr>
              <w:jc w:val="both"/>
              <w:rPr>
                <w:rFonts w:eastAsia="Calibri"/>
                <w:bCs/>
                <w:sz w:val="23"/>
                <w:szCs w:val="23"/>
                <w:lang w:eastAsia="en-US"/>
              </w:rPr>
            </w:pPr>
            <w:r w:rsidRPr="005159E3">
              <w:rPr>
                <w:rFonts w:eastAsia="Calibri"/>
                <w:bCs/>
                <w:sz w:val="23"/>
                <w:szCs w:val="23"/>
                <w:lang w:eastAsia="en-US"/>
              </w:rPr>
              <w:t>На торги было выставлено 30 земельных участков, информация о данных торгах была размещена в сети «Интернет» (www.torgi.gov.ru), на официальном сайте муниципального образования Пуровский район и в общественно</w:t>
            </w:r>
            <w:r w:rsidR="00530077">
              <w:rPr>
                <w:rFonts w:eastAsia="Calibri"/>
                <w:bCs/>
                <w:sz w:val="23"/>
                <w:szCs w:val="23"/>
                <w:lang w:eastAsia="en-US"/>
              </w:rPr>
              <w:t xml:space="preserve"> – </w:t>
            </w:r>
            <w:r w:rsidRPr="005159E3">
              <w:rPr>
                <w:rFonts w:eastAsia="Calibri"/>
                <w:bCs/>
                <w:sz w:val="23"/>
                <w:szCs w:val="23"/>
                <w:lang w:eastAsia="en-US"/>
              </w:rPr>
              <w:t>по</w:t>
            </w:r>
            <w:r w:rsidR="00530077">
              <w:rPr>
                <w:rFonts w:eastAsia="Calibri"/>
                <w:bCs/>
                <w:sz w:val="23"/>
                <w:szCs w:val="23"/>
                <w:lang w:eastAsia="en-US"/>
              </w:rPr>
              <w:t xml:space="preserve">литической </w:t>
            </w:r>
            <w:r w:rsidRPr="005159E3">
              <w:rPr>
                <w:rFonts w:eastAsia="Calibri"/>
                <w:bCs/>
                <w:sz w:val="23"/>
                <w:szCs w:val="23"/>
                <w:lang w:eastAsia="en-US"/>
              </w:rPr>
              <w:t xml:space="preserve">газете «Северный луч», доля земельных </w:t>
            </w:r>
            <w:proofErr w:type="gramStart"/>
            <w:r w:rsidRPr="005159E3">
              <w:rPr>
                <w:rFonts w:eastAsia="Calibri"/>
                <w:bCs/>
                <w:sz w:val="23"/>
                <w:szCs w:val="23"/>
                <w:lang w:eastAsia="en-US"/>
              </w:rPr>
              <w:t>участков</w:t>
            </w:r>
            <w:proofErr w:type="gramEnd"/>
            <w:r w:rsidRPr="005159E3">
              <w:rPr>
                <w:rFonts w:eastAsia="Calibri"/>
                <w:bCs/>
                <w:sz w:val="23"/>
                <w:szCs w:val="23"/>
                <w:lang w:eastAsia="en-US"/>
              </w:rPr>
              <w:t xml:space="preserve"> в отношении которых были обеспечены равные условия доступа к информации в общем количестве объектов </w:t>
            </w:r>
            <w:r w:rsidRPr="005159E3">
              <w:rPr>
                <w:rFonts w:eastAsia="Calibri"/>
                <w:bCs/>
                <w:sz w:val="23"/>
                <w:szCs w:val="23"/>
                <w:lang w:eastAsia="en-US"/>
              </w:rPr>
              <w:lastRenderedPageBreak/>
              <w:t>подлежащих реализации через аукцион, составила 100%</w:t>
            </w:r>
          </w:p>
        </w:tc>
      </w:tr>
      <w:tr w:rsidR="00A52F80" w:rsidRPr="005159E3" w:rsidTr="00DB761D">
        <w:trPr>
          <w:trHeight w:val="83"/>
        </w:trPr>
        <w:tc>
          <w:tcPr>
            <w:tcW w:w="267" w:type="pct"/>
          </w:tcPr>
          <w:p w:rsidR="00A52F80" w:rsidRPr="005159E3" w:rsidRDefault="00A52F80" w:rsidP="00B76C5D">
            <w:pPr>
              <w:jc w:val="center"/>
              <w:rPr>
                <w:rFonts w:eastAsia="Calibri"/>
                <w:bCs/>
                <w:sz w:val="23"/>
                <w:szCs w:val="23"/>
                <w:lang w:eastAsia="en-US"/>
              </w:rPr>
            </w:pPr>
            <w:r w:rsidRPr="005159E3">
              <w:rPr>
                <w:rFonts w:eastAsia="Calibri"/>
                <w:bCs/>
                <w:sz w:val="23"/>
                <w:szCs w:val="23"/>
                <w:lang w:eastAsia="en-US"/>
              </w:rPr>
              <w:lastRenderedPageBreak/>
              <w:t>1.2</w:t>
            </w:r>
          </w:p>
        </w:tc>
        <w:tc>
          <w:tcPr>
            <w:tcW w:w="4733" w:type="pct"/>
            <w:gridSpan w:val="7"/>
          </w:tcPr>
          <w:p w:rsidR="00A52F80" w:rsidRPr="005159E3" w:rsidRDefault="00A52F80" w:rsidP="00B76C5D">
            <w:pPr>
              <w:jc w:val="center"/>
              <w:rPr>
                <w:rFonts w:eastAsia="Calibri"/>
                <w:bCs/>
                <w:sz w:val="23"/>
                <w:szCs w:val="23"/>
                <w:lang w:eastAsia="en-US"/>
              </w:rPr>
            </w:pPr>
            <w:r w:rsidRPr="005159E3">
              <w:rPr>
                <w:rFonts w:eastAsia="Calibri"/>
                <w:sz w:val="23"/>
                <w:szCs w:val="23"/>
                <w:lang w:eastAsia="en-US"/>
              </w:rPr>
              <w:t>Мероприятия, направленные на оптимизацию процедур муниципальных закупок</w:t>
            </w:r>
          </w:p>
        </w:tc>
      </w:tr>
      <w:tr w:rsidR="00A35E28" w:rsidRPr="005159E3" w:rsidTr="00DB761D">
        <w:tc>
          <w:tcPr>
            <w:tcW w:w="267"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1.2.1</w:t>
            </w:r>
          </w:p>
        </w:tc>
        <w:tc>
          <w:tcPr>
            <w:tcW w:w="937" w:type="pct"/>
          </w:tcPr>
          <w:p w:rsidR="00A35E28" w:rsidRPr="005159E3" w:rsidRDefault="00A35E28" w:rsidP="00B76C5D">
            <w:pPr>
              <w:widowControl w:val="0"/>
              <w:suppressLineNumbers/>
              <w:suppressAutoHyphens/>
              <w:rPr>
                <w:rFonts w:eastAsia="Lucida Sans Unicode"/>
                <w:kern w:val="1"/>
                <w:sz w:val="23"/>
                <w:szCs w:val="23"/>
                <w:lang w:eastAsia="zh-CN" w:bidi="hi-IN"/>
              </w:rPr>
            </w:pPr>
            <w:r w:rsidRPr="005159E3">
              <w:rPr>
                <w:rFonts w:eastAsia="Lucida Sans Unicode"/>
                <w:kern w:val="1"/>
                <w:sz w:val="23"/>
                <w:szCs w:val="23"/>
                <w:lang w:eastAsia="zh-CN" w:bidi="hi-IN"/>
              </w:rPr>
              <w:t>Информационно-методическое обеспечение, проведение информационно-разъяснительных мероприятий для поставщиков, товаропроизводителей, представителей малого и среднего предпринимательства   по вопросам их участия в закупках</w:t>
            </w:r>
          </w:p>
        </w:tc>
        <w:tc>
          <w:tcPr>
            <w:tcW w:w="583" w:type="pct"/>
          </w:tcPr>
          <w:p w:rsidR="00A35E28" w:rsidRPr="005159E3" w:rsidRDefault="00A35E28" w:rsidP="00B76C5D">
            <w:pPr>
              <w:widowControl w:val="0"/>
              <w:suppressLineNumbers/>
              <w:suppressAutoHyphens/>
              <w:rPr>
                <w:rFonts w:eastAsia="Lucida Sans Unicode"/>
                <w:kern w:val="1"/>
                <w:sz w:val="23"/>
                <w:szCs w:val="23"/>
                <w:lang w:eastAsia="zh-CN" w:bidi="hi-IN"/>
              </w:rPr>
            </w:pPr>
            <w:r w:rsidRPr="005159E3">
              <w:rPr>
                <w:rFonts w:eastAsia="Lucida Sans Unicode"/>
                <w:kern w:val="1"/>
                <w:sz w:val="23"/>
                <w:szCs w:val="23"/>
                <w:lang w:eastAsia="zh-CN" w:bidi="hi-IN"/>
              </w:rPr>
              <w:t>постоянно</w:t>
            </w:r>
          </w:p>
        </w:tc>
        <w:tc>
          <w:tcPr>
            <w:tcW w:w="671"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Управление муниципального заказа и торговли АПР</w:t>
            </w:r>
          </w:p>
        </w:tc>
        <w:tc>
          <w:tcPr>
            <w:tcW w:w="892" w:type="pct"/>
          </w:tcPr>
          <w:p w:rsidR="00A35E28" w:rsidRPr="005159E3" w:rsidRDefault="00A35E28" w:rsidP="0042184F">
            <w:pPr>
              <w:jc w:val="both"/>
              <w:rPr>
                <w:rFonts w:eastAsia="Calibri"/>
                <w:bCs/>
                <w:sz w:val="23"/>
                <w:szCs w:val="23"/>
                <w:lang w:eastAsia="en-US"/>
              </w:rPr>
            </w:pPr>
            <w:r w:rsidRPr="005159E3">
              <w:rPr>
                <w:rFonts w:eastAsia="Calibri"/>
                <w:sz w:val="23"/>
                <w:szCs w:val="23"/>
                <w:lang w:eastAsia="en-US"/>
              </w:rPr>
              <w:t>количество информационно-методических материалов, размещенных на официальном сайте АПР в информационно-телекоммуникационной сети Интернет и (или) направленных потенциальным участникам закупок (ед.)</w:t>
            </w:r>
          </w:p>
        </w:tc>
        <w:tc>
          <w:tcPr>
            <w:tcW w:w="265" w:type="pct"/>
          </w:tcPr>
          <w:p w:rsidR="00A35E28" w:rsidRPr="005159E3" w:rsidRDefault="00727028" w:rsidP="00B76C5D">
            <w:pPr>
              <w:jc w:val="center"/>
              <w:rPr>
                <w:rFonts w:eastAsia="Calibri"/>
                <w:bCs/>
                <w:sz w:val="23"/>
                <w:szCs w:val="23"/>
                <w:lang w:eastAsia="en-US"/>
              </w:rPr>
            </w:pPr>
            <w:r w:rsidRPr="005159E3">
              <w:rPr>
                <w:rFonts w:eastAsia="Calibri"/>
                <w:bCs/>
                <w:sz w:val="23"/>
                <w:szCs w:val="23"/>
                <w:lang w:eastAsia="en-US"/>
              </w:rPr>
              <w:t>4</w:t>
            </w:r>
          </w:p>
        </w:tc>
        <w:tc>
          <w:tcPr>
            <w:tcW w:w="314" w:type="pct"/>
          </w:tcPr>
          <w:p w:rsidR="00A35E28" w:rsidRPr="005159E3" w:rsidRDefault="0004227E" w:rsidP="00B76C5D">
            <w:pPr>
              <w:jc w:val="center"/>
              <w:rPr>
                <w:rFonts w:eastAsia="Calibri"/>
                <w:bCs/>
                <w:sz w:val="23"/>
                <w:szCs w:val="23"/>
                <w:lang w:eastAsia="en-US"/>
              </w:rPr>
            </w:pPr>
            <w:r w:rsidRPr="005159E3">
              <w:rPr>
                <w:rFonts w:eastAsia="Calibri"/>
                <w:bCs/>
                <w:sz w:val="23"/>
                <w:szCs w:val="23"/>
                <w:lang w:eastAsia="en-US"/>
              </w:rPr>
              <w:t>2</w:t>
            </w:r>
          </w:p>
        </w:tc>
        <w:tc>
          <w:tcPr>
            <w:tcW w:w="1070" w:type="pct"/>
          </w:tcPr>
          <w:p w:rsidR="00A35E28" w:rsidRPr="005159E3" w:rsidRDefault="00DA39C1" w:rsidP="00DA39C1">
            <w:pPr>
              <w:tabs>
                <w:tab w:val="left" w:pos="960"/>
              </w:tabs>
              <w:jc w:val="both"/>
              <w:rPr>
                <w:rFonts w:eastAsia="Calibri"/>
                <w:bCs/>
                <w:sz w:val="23"/>
                <w:szCs w:val="23"/>
                <w:lang w:eastAsia="en-US"/>
              </w:rPr>
            </w:pPr>
            <w:r w:rsidRPr="005159E3">
              <w:rPr>
                <w:rFonts w:eastAsia="Calibri"/>
                <w:bCs/>
                <w:sz w:val="23"/>
                <w:szCs w:val="23"/>
                <w:lang w:eastAsia="en-US"/>
              </w:rPr>
              <w:t>В</w:t>
            </w:r>
            <w:r w:rsidR="0004227E" w:rsidRPr="005159E3">
              <w:rPr>
                <w:rFonts w:eastAsia="Calibri"/>
                <w:bCs/>
                <w:sz w:val="23"/>
                <w:szCs w:val="23"/>
                <w:lang w:eastAsia="en-US"/>
              </w:rPr>
              <w:t xml:space="preserve"> 1 квартале 2019 года  проводились разъяснительные мероприятия (индивидуальные консультации) по вопросам  возможнос</w:t>
            </w:r>
            <w:r w:rsidRPr="005159E3">
              <w:rPr>
                <w:rFonts w:eastAsia="Calibri"/>
                <w:bCs/>
                <w:sz w:val="23"/>
                <w:szCs w:val="23"/>
                <w:lang w:eastAsia="en-US"/>
              </w:rPr>
              <w:t xml:space="preserve">ти </w:t>
            </w:r>
            <w:r w:rsidR="0004227E" w:rsidRPr="005159E3">
              <w:rPr>
                <w:rFonts w:eastAsia="Calibri"/>
                <w:bCs/>
                <w:sz w:val="23"/>
                <w:szCs w:val="23"/>
                <w:lang w:eastAsia="en-US"/>
              </w:rPr>
              <w:t xml:space="preserve">участия в закупках для обеспечения муниципальных нужд </w:t>
            </w:r>
            <w:r w:rsidR="00061DA4" w:rsidRPr="005159E3">
              <w:rPr>
                <w:rFonts w:eastAsia="Calibri"/>
                <w:bCs/>
                <w:sz w:val="23"/>
                <w:szCs w:val="23"/>
                <w:lang w:eastAsia="en-US"/>
              </w:rPr>
              <w:t xml:space="preserve">           </w:t>
            </w:r>
            <w:r w:rsidR="0004227E" w:rsidRPr="005159E3">
              <w:rPr>
                <w:rFonts w:eastAsia="Calibri"/>
                <w:bCs/>
                <w:sz w:val="23"/>
                <w:szCs w:val="23"/>
                <w:lang w:eastAsia="en-US"/>
              </w:rPr>
              <w:t>(ООО «Веритас», ООО «Куб-А» и др.)</w:t>
            </w:r>
          </w:p>
        </w:tc>
      </w:tr>
      <w:tr w:rsidR="00A35E28" w:rsidRPr="005159E3" w:rsidTr="00DB761D">
        <w:trPr>
          <w:trHeight w:val="70"/>
        </w:trPr>
        <w:tc>
          <w:tcPr>
            <w:tcW w:w="267"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1.2.2</w:t>
            </w:r>
          </w:p>
        </w:tc>
        <w:tc>
          <w:tcPr>
            <w:tcW w:w="937" w:type="pct"/>
          </w:tcPr>
          <w:p w:rsidR="00A35E28" w:rsidRPr="005159E3" w:rsidRDefault="00A35E28" w:rsidP="00B76C5D">
            <w:pPr>
              <w:tabs>
                <w:tab w:val="left" w:pos="1140"/>
              </w:tabs>
              <w:contextualSpacing/>
              <w:rPr>
                <w:rFonts w:eastAsia="Calibri"/>
                <w:sz w:val="23"/>
                <w:szCs w:val="23"/>
                <w:lang w:eastAsia="en-US"/>
              </w:rPr>
            </w:pPr>
            <w:r w:rsidRPr="005159E3">
              <w:rPr>
                <w:rFonts w:eastAsia="Calibri"/>
                <w:sz w:val="23"/>
                <w:szCs w:val="23"/>
                <w:lang w:eastAsia="en-US"/>
              </w:rPr>
              <w:t>Обеспечение возможности размещения заказов  на поставку товаров, выполнение работ, оказание услуг для муниципальных нужд на различных электронных площадках</w:t>
            </w:r>
          </w:p>
        </w:tc>
        <w:tc>
          <w:tcPr>
            <w:tcW w:w="583" w:type="pct"/>
          </w:tcPr>
          <w:p w:rsidR="00A35E28" w:rsidRPr="005159E3" w:rsidRDefault="00A35E28" w:rsidP="00B76C5D">
            <w:pPr>
              <w:rPr>
                <w:rFonts w:eastAsia="Calibri"/>
                <w:sz w:val="23"/>
                <w:szCs w:val="23"/>
                <w:lang w:eastAsia="en-US"/>
              </w:rPr>
            </w:pPr>
            <w:r w:rsidRPr="005159E3">
              <w:rPr>
                <w:rFonts w:eastAsia="Calibri"/>
                <w:sz w:val="23"/>
                <w:szCs w:val="23"/>
                <w:lang w:eastAsia="en-US"/>
              </w:rPr>
              <w:t xml:space="preserve">постоянно </w:t>
            </w:r>
          </w:p>
          <w:p w:rsidR="00A35E28" w:rsidRPr="005159E3" w:rsidRDefault="00A35E28" w:rsidP="00B76C5D">
            <w:pPr>
              <w:rPr>
                <w:rFonts w:eastAsia="Calibri"/>
                <w:sz w:val="23"/>
                <w:szCs w:val="23"/>
                <w:lang w:eastAsia="en-US"/>
              </w:rPr>
            </w:pPr>
            <w:r w:rsidRPr="005159E3">
              <w:rPr>
                <w:rFonts w:eastAsia="Calibri"/>
                <w:sz w:val="23"/>
                <w:szCs w:val="23"/>
                <w:lang w:eastAsia="en-US"/>
              </w:rPr>
              <w:t>(по мере поступления)</w:t>
            </w:r>
          </w:p>
        </w:tc>
        <w:tc>
          <w:tcPr>
            <w:tcW w:w="671" w:type="pct"/>
          </w:tcPr>
          <w:p w:rsidR="00A35E28" w:rsidRPr="005159E3" w:rsidRDefault="00A35E28" w:rsidP="00B76C5D">
            <w:pPr>
              <w:rPr>
                <w:rFonts w:eastAsia="Calibri"/>
                <w:sz w:val="23"/>
                <w:szCs w:val="23"/>
                <w:lang w:eastAsia="en-US"/>
              </w:rPr>
            </w:pPr>
            <w:r w:rsidRPr="005159E3">
              <w:rPr>
                <w:rFonts w:eastAsia="Calibri"/>
                <w:bCs/>
                <w:sz w:val="23"/>
                <w:szCs w:val="23"/>
                <w:lang w:eastAsia="en-US"/>
              </w:rPr>
              <w:t>Управление муниципального заказа и торговли АПР</w:t>
            </w:r>
          </w:p>
        </w:tc>
        <w:tc>
          <w:tcPr>
            <w:tcW w:w="892" w:type="pct"/>
          </w:tcPr>
          <w:p w:rsidR="00A35E28" w:rsidRPr="005159E3" w:rsidRDefault="00A35E28" w:rsidP="00B76C5D">
            <w:pPr>
              <w:autoSpaceDE w:val="0"/>
              <w:autoSpaceDN w:val="0"/>
              <w:adjustRightInd w:val="0"/>
              <w:jc w:val="both"/>
              <w:rPr>
                <w:rFonts w:eastAsia="Calibri"/>
                <w:sz w:val="23"/>
                <w:szCs w:val="23"/>
                <w:lang w:eastAsia="en-US"/>
              </w:rPr>
            </w:pPr>
            <w:r w:rsidRPr="005159E3">
              <w:rPr>
                <w:rFonts w:eastAsia="Calibri"/>
                <w:sz w:val="23"/>
                <w:szCs w:val="23"/>
                <w:lang w:eastAsia="en-US"/>
              </w:rPr>
              <w:t>доля размещенных открытых аукционов в электронной форме на указанных заказчиками электронных площадках от общего количества осуществленных закупок в форме электронных аукционов (%)</w:t>
            </w:r>
          </w:p>
        </w:tc>
        <w:tc>
          <w:tcPr>
            <w:tcW w:w="265"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100</w:t>
            </w:r>
          </w:p>
        </w:tc>
        <w:tc>
          <w:tcPr>
            <w:tcW w:w="314" w:type="pct"/>
          </w:tcPr>
          <w:p w:rsidR="00A35E28" w:rsidRPr="005159E3" w:rsidRDefault="00BD171C" w:rsidP="00B76C5D">
            <w:pPr>
              <w:jc w:val="center"/>
              <w:rPr>
                <w:rFonts w:eastAsia="Calibri"/>
                <w:bCs/>
                <w:sz w:val="23"/>
                <w:szCs w:val="23"/>
                <w:lang w:eastAsia="en-US"/>
              </w:rPr>
            </w:pPr>
            <w:r w:rsidRPr="005159E3">
              <w:rPr>
                <w:rFonts w:eastAsia="Calibri"/>
                <w:bCs/>
                <w:sz w:val="23"/>
                <w:szCs w:val="23"/>
                <w:lang w:eastAsia="en-US"/>
              </w:rPr>
              <w:t>100</w:t>
            </w:r>
          </w:p>
        </w:tc>
        <w:tc>
          <w:tcPr>
            <w:tcW w:w="1070" w:type="pct"/>
          </w:tcPr>
          <w:p w:rsidR="00A35E28" w:rsidRPr="005159E3" w:rsidRDefault="00BD171C" w:rsidP="00BD171C">
            <w:pPr>
              <w:tabs>
                <w:tab w:val="left" w:pos="960"/>
              </w:tabs>
              <w:jc w:val="both"/>
              <w:rPr>
                <w:rFonts w:eastAsia="Calibri"/>
                <w:bCs/>
                <w:sz w:val="23"/>
                <w:szCs w:val="23"/>
                <w:lang w:eastAsia="en-US"/>
              </w:rPr>
            </w:pPr>
            <w:r w:rsidRPr="005159E3">
              <w:rPr>
                <w:rFonts w:eastAsia="Calibri"/>
                <w:bCs/>
                <w:sz w:val="23"/>
                <w:szCs w:val="23"/>
                <w:lang w:eastAsia="en-US"/>
              </w:rPr>
              <w:t xml:space="preserve">Управление муниципального заказа и торговли Администрации Пуровского района на постоянной основе обеспечивает  возможность размещения заказов  на поставку товаров, выполнение работ, оказание услуг для муниципальных нужд на </w:t>
            </w:r>
            <w:r w:rsidR="00742C05" w:rsidRPr="005159E3">
              <w:rPr>
                <w:rFonts w:eastAsia="Calibri"/>
                <w:bCs/>
                <w:sz w:val="23"/>
                <w:szCs w:val="23"/>
                <w:lang w:eastAsia="en-US"/>
              </w:rPr>
              <w:t>различных электронных площадках</w:t>
            </w:r>
            <w:r w:rsidRPr="005159E3">
              <w:rPr>
                <w:rFonts w:eastAsia="Calibri"/>
                <w:bCs/>
                <w:sz w:val="23"/>
                <w:szCs w:val="23"/>
                <w:lang w:eastAsia="en-US"/>
              </w:rPr>
              <w:t xml:space="preserve"> </w:t>
            </w:r>
          </w:p>
        </w:tc>
      </w:tr>
      <w:tr w:rsidR="00A35E28" w:rsidRPr="005159E3" w:rsidTr="00DB761D">
        <w:tc>
          <w:tcPr>
            <w:tcW w:w="267"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1.2.3</w:t>
            </w:r>
          </w:p>
        </w:tc>
        <w:tc>
          <w:tcPr>
            <w:tcW w:w="937" w:type="pct"/>
          </w:tcPr>
          <w:p w:rsidR="00A35E28" w:rsidRPr="005159E3" w:rsidRDefault="00A35E28" w:rsidP="00B76C5D">
            <w:pPr>
              <w:tabs>
                <w:tab w:val="left" w:pos="0"/>
              </w:tabs>
              <w:contextualSpacing/>
              <w:rPr>
                <w:rFonts w:eastAsia="Calibri"/>
                <w:sz w:val="23"/>
                <w:szCs w:val="23"/>
                <w:lang w:eastAsia="en-US"/>
              </w:rPr>
            </w:pPr>
            <w:r w:rsidRPr="005159E3">
              <w:rPr>
                <w:rFonts w:eastAsia="Calibri"/>
                <w:sz w:val="23"/>
                <w:szCs w:val="23"/>
                <w:lang w:eastAsia="en-US"/>
              </w:rPr>
              <w:t xml:space="preserve">Организация обучающих мероприятий (проведение рабочих совещаний, </w:t>
            </w:r>
            <w:r w:rsidRPr="005159E3">
              <w:rPr>
                <w:rFonts w:eastAsia="Calibri"/>
                <w:sz w:val="23"/>
                <w:szCs w:val="23"/>
                <w:lang w:eastAsia="en-US"/>
              </w:rPr>
              <w:lastRenderedPageBreak/>
              <w:t>семинаров, направление информационных писем заказчикам), направленных на повышение уровня их квалификации и качества формируемых заявок на осуществление закупок</w:t>
            </w:r>
          </w:p>
        </w:tc>
        <w:tc>
          <w:tcPr>
            <w:tcW w:w="583" w:type="pct"/>
          </w:tcPr>
          <w:p w:rsidR="00A35E28" w:rsidRPr="005159E3" w:rsidRDefault="00A35E28" w:rsidP="00B76C5D">
            <w:pPr>
              <w:rPr>
                <w:rFonts w:eastAsia="Calibri"/>
                <w:sz w:val="23"/>
                <w:szCs w:val="23"/>
                <w:lang w:eastAsia="en-US"/>
              </w:rPr>
            </w:pPr>
            <w:r w:rsidRPr="005159E3">
              <w:rPr>
                <w:rFonts w:eastAsia="Calibri"/>
                <w:sz w:val="23"/>
                <w:szCs w:val="23"/>
                <w:lang w:eastAsia="en-US"/>
              </w:rPr>
              <w:lastRenderedPageBreak/>
              <w:t>ежегодно</w:t>
            </w:r>
          </w:p>
        </w:tc>
        <w:tc>
          <w:tcPr>
            <w:tcW w:w="671"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 xml:space="preserve">Управление муниципального заказа и торговли </w:t>
            </w:r>
            <w:r w:rsidRPr="005159E3">
              <w:rPr>
                <w:rFonts w:eastAsia="Calibri"/>
                <w:bCs/>
                <w:sz w:val="23"/>
                <w:szCs w:val="23"/>
                <w:lang w:eastAsia="en-US"/>
              </w:rPr>
              <w:lastRenderedPageBreak/>
              <w:t>АПР</w:t>
            </w:r>
          </w:p>
        </w:tc>
        <w:tc>
          <w:tcPr>
            <w:tcW w:w="892" w:type="pct"/>
          </w:tcPr>
          <w:p w:rsidR="00A35E28" w:rsidRPr="005159E3" w:rsidRDefault="00A35E28" w:rsidP="00514C8C">
            <w:pPr>
              <w:tabs>
                <w:tab w:val="left" w:pos="0"/>
              </w:tabs>
              <w:contextualSpacing/>
              <w:rPr>
                <w:rFonts w:eastAsia="Calibri"/>
                <w:sz w:val="23"/>
                <w:szCs w:val="23"/>
                <w:lang w:eastAsia="en-US"/>
              </w:rPr>
            </w:pPr>
            <w:r w:rsidRPr="005159E3">
              <w:rPr>
                <w:rFonts w:eastAsia="Calibri"/>
                <w:sz w:val="23"/>
                <w:szCs w:val="23"/>
                <w:lang w:eastAsia="en-US"/>
              </w:rPr>
              <w:lastRenderedPageBreak/>
              <w:t>количество проведенных мероприятий (ед.)</w:t>
            </w:r>
          </w:p>
        </w:tc>
        <w:tc>
          <w:tcPr>
            <w:tcW w:w="265" w:type="pct"/>
          </w:tcPr>
          <w:p w:rsidR="00A35E28" w:rsidRPr="005159E3" w:rsidRDefault="00727028" w:rsidP="00514C8C">
            <w:pPr>
              <w:tabs>
                <w:tab w:val="left" w:pos="0"/>
              </w:tabs>
              <w:contextualSpacing/>
              <w:jc w:val="center"/>
              <w:rPr>
                <w:rFonts w:eastAsia="Calibri"/>
                <w:sz w:val="23"/>
                <w:szCs w:val="23"/>
                <w:lang w:eastAsia="en-US"/>
              </w:rPr>
            </w:pPr>
            <w:r w:rsidRPr="005159E3">
              <w:rPr>
                <w:rFonts w:eastAsia="Calibri"/>
                <w:sz w:val="23"/>
                <w:szCs w:val="23"/>
                <w:lang w:eastAsia="en-US"/>
              </w:rPr>
              <w:t>2</w:t>
            </w:r>
          </w:p>
        </w:tc>
        <w:tc>
          <w:tcPr>
            <w:tcW w:w="314" w:type="pct"/>
          </w:tcPr>
          <w:p w:rsidR="00A35E28" w:rsidRPr="005159E3" w:rsidRDefault="000A0ED9" w:rsidP="00514C8C">
            <w:pPr>
              <w:tabs>
                <w:tab w:val="left" w:pos="0"/>
              </w:tabs>
              <w:contextualSpacing/>
              <w:jc w:val="center"/>
              <w:rPr>
                <w:rFonts w:eastAsia="Calibri"/>
                <w:sz w:val="23"/>
                <w:szCs w:val="23"/>
                <w:lang w:eastAsia="en-US"/>
              </w:rPr>
            </w:pPr>
            <w:r w:rsidRPr="005159E3">
              <w:rPr>
                <w:rFonts w:eastAsia="Calibri"/>
                <w:sz w:val="23"/>
                <w:szCs w:val="23"/>
                <w:lang w:eastAsia="en-US"/>
              </w:rPr>
              <w:t>2</w:t>
            </w:r>
          </w:p>
        </w:tc>
        <w:tc>
          <w:tcPr>
            <w:tcW w:w="1070" w:type="pct"/>
          </w:tcPr>
          <w:p w:rsidR="00A35E28" w:rsidRPr="005159E3" w:rsidRDefault="00502F12" w:rsidP="00E158B6">
            <w:pPr>
              <w:tabs>
                <w:tab w:val="left" w:pos="0"/>
              </w:tabs>
              <w:contextualSpacing/>
              <w:jc w:val="both"/>
              <w:rPr>
                <w:rFonts w:eastAsia="Calibri"/>
                <w:sz w:val="23"/>
                <w:szCs w:val="23"/>
                <w:lang w:eastAsia="en-US"/>
              </w:rPr>
            </w:pPr>
            <w:r w:rsidRPr="005159E3">
              <w:rPr>
                <w:rFonts w:eastAsia="Calibri"/>
                <w:bCs/>
                <w:lang w:eastAsia="en-US"/>
              </w:rPr>
              <w:t>П</w:t>
            </w:r>
            <w:r w:rsidR="000A0ED9" w:rsidRPr="005159E3">
              <w:rPr>
                <w:rFonts w:eastAsia="Calibri"/>
                <w:bCs/>
                <w:lang w:eastAsia="en-US"/>
              </w:rPr>
              <w:t xml:space="preserve">роведено 2 обучающих мероприятия для заказчиков: 1обучающий семинар и 1 </w:t>
            </w:r>
            <w:r w:rsidR="000A0ED9" w:rsidRPr="005159E3">
              <w:rPr>
                <w:rFonts w:eastAsia="Calibri"/>
                <w:bCs/>
                <w:lang w:eastAsia="en-US"/>
              </w:rPr>
              <w:lastRenderedPageBreak/>
              <w:t>совещание – семинар по вопросам закупок. До</w:t>
            </w:r>
            <w:r w:rsidR="00742C05" w:rsidRPr="005159E3">
              <w:rPr>
                <w:rFonts w:eastAsia="Calibri"/>
                <w:bCs/>
                <w:lang w:eastAsia="en-US"/>
              </w:rPr>
              <w:t>полнительно проведена работа -</w:t>
            </w:r>
            <w:r w:rsidR="004112A9" w:rsidRPr="005159E3">
              <w:rPr>
                <w:rFonts w:eastAsia="Calibri"/>
                <w:bCs/>
                <w:lang w:eastAsia="en-US"/>
              </w:rPr>
              <w:t xml:space="preserve"> </w:t>
            </w:r>
            <w:r w:rsidR="000A0ED9" w:rsidRPr="005159E3">
              <w:rPr>
                <w:rFonts w:eastAsia="Calibri"/>
                <w:bCs/>
                <w:lang w:eastAsia="en-US"/>
              </w:rPr>
              <w:t xml:space="preserve">муниципальным заказчикам Пуровского </w:t>
            </w:r>
            <w:r w:rsidR="004112A9" w:rsidRPr="005159E3">
              <w:rPr>
                <w:rFonts w:eastAsia="Calibri"/>
                <w:bCs/>
                <w:lang w:eastAsia="en-US"/>
              </w:rPr>
              <w:t xml:space="preserve">      района направлено 38 </w:t>
            </w:r>
            <w:r w:rsidR="00E3010A" w:rsidRPr="005159E3">
              <w:rPr>
                <w:rFonts w:eastAsia="Calibri"/>
                <w:bCs/>
                <w:lang w:eastAsia="en-US"/>
              </w:rPr>
              <w:t>информационных писем.</w:t>
            </w:r>
            <w:r w:rsidR="000A0ED9" w:rsidRPr="005159E3">
              <w:rPr>
                <w:rFonts w:eastAsia="Calibri"/>
                <w:bCs/>
                <w:lang w:eastAsia="en-US"/>
              </w:rPr>
              <w:t xml:space="preserve">  </w:t>
            </w:r>
            <w:r w:rsidR="00E158B6" w:rsidRPr="005159E3">
              <w:rPr>
                <w:rFonts w:eastAsia="Calibri"/>
                <w:bCs/>
                <w:lang w:eastAsia="en-US"/>
              </w:rPr>
              <w:t xml:space="preserve">      В целях </w:t>
            </w:r>
            <w:r w:rsidR="00E3010A" w:rsidRPr="005159E3">
              <w:rPr>
                <w:rFonts w:eastAsia="Calibri"/>
                <w:bCs/>
                <w:lang w:eastAsia="en-US"/>
              </w:rPr>
              <w:t>повышения</w:t>
            </w:r>
            <w:r w:rsidR="000A0ED9" w:rsidRPr="005159E3">
              <w:rPr>
                <w:rFonts w:eastAsia="Calibri"/>
                <w:bCs/>
                <w:lang w:eastAsia="en-US"/>
              </w:rPr>
              <w:t xml:space="preserve"> уровня квалификации и качества заявок при осуществлении закупок. В результате консультаций</w:t>
            </w:r>
            <w:r w:rsidR="00E158B6" w:rsidRPr="005159E3">
              <w:rPr>
                <w:rFonts w:eastAsia="Calibri"/>
                <w:bCs/>
                <w:lang w:eastAsia="en-US"/>
              </w:rPr>
              <w:t xml:space="preserve"> </w:t>
            </w:r>
            <w:r w:rsidR="000A0ED9" w:rsidRPr="005159E3">
              <w:rPr>
                <w:rFonts w:eastAsia="Calibri"/>
                <w:bCs/>
                <w:lang w:eastAsia="en-US"/>
              </w:rPr>
              <w:t>муниципа</w:t>
            </w:r>
            <w:r w:rsidR="00E158B6" w:rsidRPr="005159E3">
              <w:rPr>
                <w:rFonts w:eastAsia="Calibri"/>
                <w:bCs/>
                <w:lang w:eastAsia="en-US"/>
              </w:rPr>
              <w:t>-</w:t>
            </w:r>
            <w:r w:rsidR="000A0ED9" w:rsidRPr="005159E3">
              <w:rPr>
                <w:rFonts w:eastAsia="Calibri"/>
                <w:bCs/>
                <w:lang w:eastAsia="en-US"/>
              </w:rPr>
              <w:t>льными заказчиками было отозвано 52 заявки на закупку товаров, работ, услуг по причине необходимости внесения в них изменений, а также внесения  изменений в  документацию по планированию закупок, в том числе в планы закупок, планы графики закупок</w:t>
            </w:r>
            <w:r w:rsidR="00514C8C" w:rsidRPr="005159E3">
              <w:rPr>
                <w:rFonts w:eastAsia="Calibri"/>
                <w:sz w:val="23"/>
                <w:szCs w:val="23"/>
                <w:lang w:eastAsia="en-US"/>
              </w:rPr>
              <w:t xml:space="preserve">  </w:t>
            </w:r>
          </w:p>
        </w:tc>
      </w:tr>
      <w:tr w:rsidR="00A35E28" w:rsidRPr="005159E3" w:rsidTr="00DB761D">
        <w:trPr>
          <w:trHeight w:val="2850"/>
        </w:trPr>
        <w:tc>
          <w:tcPr>
            <w:tcW w:w="267"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lastRenderedPageBreak/>
              <w:t>1.2.4</w:t>
            </w:r>
          </w:p>
        </w:tc>
        <w:tc>
          <w:tcPr>
            <w:tcW w:w="937" w:type="pct"/>
          </w:tcPr>
          <w:p w:rsidR="00A35E28" w:rsidRPr="005159E3" w:rsidRDefault="00A35E28" w:rsidP="00B76C5D">
            <w:pPr>
              <w:tabs>
                <w:tab w:val="left" w:pos="0"/>
              </w:tabs>
              <w:contextualSpacing/>
              <w:rPr>
                <w:rFonts w:eastAsia="Calibri"/>
                <w:sz w:val="23"/>
                <w:szCs w:val="23"/>
                <w:lang w:eastAsia="en-US"/>
              </w:rPr>
            </w:pPr>
            <w:r w:rsidRPr="005159E3">
              <w:rPr>
                <w:rFonts w:eastAsia="Calibri"/>
                <w:sz w:val="23"/>
                <w:szCs w:val="23"/>
                <w:lang w:eastAsia="en-US"/>
              </w:rPr>
              <w:t>Развитие конкуренции при осуществлении процедур государственных и муниципальных закупок</w:t>
            </w:r>
          </w:p>
        </w:tc>
        <w:tc>
          <w:tcPr>
            <w:tcW w:w="583" w:type="pct"/>
          </w:tcPr>
          <w:p w:rsidR="00A35E28" w:rsidRPr="005159E3" w:rsidRDefault="00A35E28" w:rsidP="00B76C5D">
            <w:pPr>
              <w:rPr>
                <w:rFonts w:eastAsia="Calibri"/>
                <w:sz w:val="23"/>
                <w:szCs w:val="23"/>
                <w:lang w:eastAsia="en-US"/>
              </w:rPr>
            </w:pPr>
            <w:r w:rsidRPr="005159E3">
              <w:rPr>
                <w:rFonts w:eastAsia="Calibri"/>
                <w:sz w:val="23"/>
                <w:szCs w:val="23"/>
                <w:lang w:eastAsia="en-US"/>
              </w:rPr>
              <w:t>ежегодно</w:t>
            </w:r>
          </w:p>
        </w:tc>
        <w:tc>
          <w:tcPr>
            <w:tcW w:w="671"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Управление муниципального заказа и торговли АПР</w:t>
            </w:r>
          </w:p>
        </w:tc>
        <w:tc>
          <w:tcPr>
            <w:tcW w:w="892" w:type="pct"/>
          </w:tcPr>
          <w:p w:rsidR="00A35E28" w:rsidRPr="005159E3" w:rsidRDefault="00A35E28" w:rsidP="00B76C5D">
            <w:pPr>
              <w:rPr>
                <w:rFonts w:eastAsia="Calibri"/>
                <w:sz w:val="23"/>
                <w:szCs w:val="23"/>
                <w:lang w:eastAsia="en-US"/>
              </w:rPr>
            </w:pPr>
            <w:r w:rsidRPr="005159E3">
              <w:rPr>
                <w:rFonts w:eastAsia="Calibri"/>
                <w:sz w:val="23"/>
                <w:szCs w:val="23"/>
                <w:lang w:eastAsia="en-US"/>
              </w:rPr>
              <w:t>среднее число участников конкурентных процедур определения поставщиков (подрядчиков, исполнителей) при осуществлении закупок для обеспечения  муниципальных нужд (ед.)</w:t>
            </w:r>
          </w:p>
        </w:tc>
        <w:tc>
          <w:tcPr>
            <w:tcW w:w="265" w:type="pct"/>
          </w:tcPr>
          <w:p w:rsidR="00A35E28" w:rsidRPr="005159E3" w:rsidRDefault="00727028" w:rsidP="00B76C5D">
            <w:pPr>
              <w:jc w:val="center"/>
              <w:rPr>
                <w:rFonts w:eastAsia="Calibri"/>
                <w:bCs/>
                <w:sz w:val="23"/>
                <w:szCs w:val="23"/>
                <w:lang w:eastAsia="en-US"/>
              </w:rPr>
            </w:pPr>
            <w:r w:rsidRPr="005159E3">
              <w:rPr>
                <w:rFonts w:eastAsia="Calibri"/>
                <w:bCs/>
                <w:sz w:val="23"/>
                <w:szCs w:val="23"/>
                <w:lang w:eastAsia="en-US"/>
              </w:rPr>
              <w:t>3</w:t>
            </w:r>
          </w:p>
        </w:tc>
        <w:tc>
          <w:tcPr>
            <w:tcW w:w="314" w:type="pct"/>
          </w:tcPr>
          <w:p w:rsidR="00A35E28" w:rsidRPr="005159E3" w:rsidRDefault="00253D2F" w:rsidP="00B76C5D">
            <w:pPr>
              <w:jc w:val="center"/>
              <w:rPr>
                <w:rFonts w:eastAsia="Calibri"/>
                <w:bCs/>
                <w:sz w:val="23"/>
                <w:szCs w:val="23"/>
                <w:lang w:eastAsia="en-US"/>
              </w:rPr>
            </w:pPr>
            <w:r w:rsidRPr="005159E3">
              <w:rPr>
                <w:rFonts w:eastAsia="Calibri"/>
                <w:bCs/>
                <w:sz w:val="23"/>
                <w:szCs w:val="23"/>
                <w:lang w:eastAsia="en-US"/>
              </w:rPr>
              <w:t>3</w:t>
            </w:r>
          </w:p>
        </w:tc>
        <w:tc>
          <w:tcPr>
            <w:tcW w:w="1070" w:type="pct"/>
          </w:tcPr>
          <w:p w:rsidR="00A35E28" w:rsidRPr="005159E3" w:rsidRDefault="00253D2F" w:rsidP="00123016">
            <w:pPr>
              <w:jc w:val="both"/>
              <w:rPr>
                <w:rFonts w:eastAsia="Calibri"/>
                <w:bCs/>
                <w:sz w:val="23"/>
                <w:szCs w:val="23"/>
                <w:lang w:eastAsia="en-US"/>
              </w:rPr>
            </w:pPr>
            <w:r w:rsidRPr="005159E3">
              <w:rPr>
                <w:rFonts w:eastAsia="Calibri"/>
                <w:sz w:val="23"/>
                <w:szCs w:val="23"/>
                <w:lang w:eastAsia="en-US"/>
              </w:rPr>
              <w:t>Достижение планового показателя в 1 кв</w:t>
            </w:r>
            <w:r w:rsidR="008438EC" w:rsidRPr="005159E3">
              <w:rPr>
                <w:rFonts w:eastAsia="Calibri"/>
                <w:sz w:val="23"/>
                <w:szCs w:val="23"/>
                <w:lang w:eastAsia="en-US"/>
              </w:rPr>
              <w:t xml:space="preserve">артале 2019 года осуществлено путем </w:t>
            </w:r>
            <w:r w:rsidRPr="005159E3">
              <w:rPr>
                <w:rFonts w:eastAsia="Calibri"/>
                <w:sz w:val="23"/>
                <w:szCs w:val="23"/>
                <w:lang w:eastAsia="en-US"/>
              </w:rPr>
              <w:t>создания равных условий для обеспечения конкуренции между участниками закупок</w:t>
            </w:r>
          </w:p>
        </w:tc>
      </w:tr>
      <w:tr w:rsidR="00A35E28" w:rsidRPr="005159E3" w:rsidTr="00DB761D">
        <w:trPr>
          <w:trHeight w:val="1969"/>
        </w:trPr>
        <w:tc>
          <w:tcPr>
            <w:tcW w:w="267"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lastRenderedPageBreak/>
              <w:t>1.2.5</w:t>
            </w:r>
          </w:p>
        </w:tc>
        <w:tc>
          <w:tcPr>
            <w:tcW w:w="937" w:type="pct"/>
          </w:tcPr>
          <w:p w:rsidR="00A35E28" w:rsidRPr="005159E3" w:rsidRDefault="00A35E28" w:rsidP="00B76C5D">
            <w:pPr>
              <w:tabs>
                <w:tab w:val="left" w:pos="0"/>
              </w:tabs>
              <w:contextualSpacing/>
              <w:rPr>
                <w:rFonts w:eastAsia="Calibri"/>
                <w:sz w:val="23"/>
                <w:szCs w:val="23"/>
                <w:lang w:eastAsia="en-US"/>
              </w:rPr>
            </w:pPr>
            <w:r w:rsidRPr="005159E3">
              <w:rPr>
                <w:rFonts w:eastAsia="Calibri"/>
                <w:sz w:val="23"/>
                <w:szCs w:val="23"/>
                <w:lang w:eastAsia="en-US"/>
              </w:rPr>
              <w:t>Расширение практики привлечения к участию в закупках субъектов малого предпринимательства (далее – СМП) социально ориентированных некоммерческих организаций (далее – СОНКО), в том числе путем включения в контракты обязанности поставщиков (исполнителей, подрядчиков) привлекать к исполнению контракта субподрядчиков, соисполнителей из числа СМП, СОНКО</w:t>
            </w:r>
          </w:p>
        </w:tc>
        <w:tc>
          <w:tcPr>
            <w:tcW w:w="583" w:type="pct"/>
          </w:tcPr>
          <w:p w:rsidR="00A35E28" w:rsidRPr="005159E3" w:rsidRDefault="00A35E28" w:rsidP="00B76C5D">
            <w:pPr>
              <w:rPr>
                <w:rFonts w:eastAsia="Calibri"/>
                <w:sz w:val="23"/>
                <w:szCs w:val="23"/>
                <w:lang w:eastAsia="en-US"/>
              </w:rPr>
            </w:pPr>
            <w:r w:rsidRPr="005159E3">
              <w:rPr>
                <w:rFonts w:eastAsia="Calibri"/>
                <w:sz w:val="23"/>
                <w:szCs w:val="23"/>
                <w:lang w:eastAsia="en-US"/>
              </w:rPr>
              <w:t>постоянно</w:t>
            </w:r>
          </w:p>
        </w:tc>
        <w:tc>
          <w:tcPr>
            <w:tcW w:w="671" w:type="pct"/>
          </w:tcPr>
          <w:p w:rsidR="00A35E28" w:rsidRPr="005159E3" w:rsidRDefault="00A35E28" w:rsidP="00B76C5D">
            <w:pPr>
              <w:rPr>
                <w:rFonts w:eastAsia="Calibri"/>
                <w:sz w:val="23"/>
                <w:szCs w:val="23"/>
                <w:lang w:eastAsia="en-US"/>
              </w:rPr>
            </w:pPr>
            <w:r w:rsidRPr="005159E3">
              <w:rPr>
                <w:rFonts w:eastAsia="Calibri"/>
                <w:bCs/>
                <w:sz w:val="23"/>
                <w:szCs w:val="23"/>
                <w:lang w:eastAsia="en-US"/>
              </w:rPr>
              <w:t>Управление муниципального заказа и торговли АПР</w:t>
            </w:r>
          </w:p>
        </w:tc>
        <w:tc>
          <w:tcPr>
            <w:tcW w:w="892" w:type="pct"/>
          </w:tcPr>
          <w:p w:rsidR="00A35E28" w:rsidRPr="005159E3" w:rsidRDefault="00A35E28" w:rsidP="00B76C5D">
            <w:pPr>
              <w:keepNext/>
              <w:keepLines/>
              <w:outlineLvl w:val="0"/>
              <w:rPr>
                <w:b/>
                <w:bCs/>
                <w:sz w:val="23"/>
                <w:szCs w:val="23"/>
                <w:lang w:eastAsia="en-US"/>
              </w:rPr>
            </w:pPr>
            <w:r w:rsidRPr="005159E3">
              <w:rPr>
                <w:rFonts w:eastAsia="Calibri"/>
                <w:sz w:val="23"/>
                <w:szCs w:val="23"/>
                <w:lang w:eastAsia="en-US"/>
              </w:rPr>
              <w:t xml:space="preserve">доля закупок у </w:t>
            </w:r>
            <w:r w:rsidRPr="005159E3">
              <w:rPr>
                <w:bCs/>
                <w:sz w:val="23"/>
                <w:szCs w:val="23"/>
                <w:lang w:eastAsia="en-US"/>
              </w:rPr>
              <w:t>СМП, СОНКО от общего объема закупок  (%)</w:t>
            </w:r>
          </w:p>
        </w:tc>
        <w:tc>
          <w:tcPr>
            <w:tcW w:w="265" w:type="pct"/>
          </w:tcPr>
          <w:p w:rsidR="00A35E28" w:rsidRPr="005159E3" w:rsidRDefault="00727028" w:rsidP="00B76C5D">
            <w:pPr>
              <w:jc w:val="center"/>
              <w:rPr>
                <w:rFonts w:eastAsia="Calibri"/>
                <w:bCs/>
                <w:sz w:val="23"/>
                <w:szCs w:val="23"/>
                <w:lang w:eastAsia="en-US"/>
              </w:rPr>
            </w:pPr>
            <w:r w:rsidRPr="005159E3">
              <w:rPr>
                <w:rFonts w:eastAsia="Calibri"/>
                <w:bCs/>
                <w:sz w:val="23"/>
                <w:szCs w:val="23"/>
                <w:lang w:eastAsia="en-US"/>
              </w:rPr>
              <w:t>26</w:t>
            </w:r>
          </w:p>
        </w:tc>
        <w:tc>
          <w:tcPr>
            <w:tcW w:w="314" w:type="pct"/>
          </w:tcPr>
          <w:p w:rsidR="00A35E28" w:rsidRPr="005159E3" w:rsidRDefault="006C3575" w:rsidP="00B76C5D">
            <w:pPr>
              <w:jc w:val="center"/>
              <w:rPr>
                <w:rFonts w:eastAsia="Calibri"/>
                <w:bCs/>
                <w:sz w:val="23"/>
                <w:szCs w:val="23"/>
                <w:lang w:eastAsia="en-US"/>
              </w:rPr>
            </w:pPr>
            <w:r w:rsidRPr="005159E3">
              <w:rPr>
                <w:rFonts w:eastAsia="Calibri"/>
                <w:bCs/>
                <w:sz w:val="23"/>
                <w:szCs w:val="23"/>
                <w:lang w:eastAsia="en-US"/>
              </w:rPr>
              <w:t>8,</w:t>
            </w:r>
            <w:r w:rsidR="00FD67F7" w:rsidRPr="005159E3">
              <w:rPr>
                <w:rFonts w:eastAsia="Calibri"/>
                <w:bCs/>
                <w:sz w:val="23"/>
                <w:szCs w:val="23"/>
                <w:lang w:eastAsia="en-US"/>
              </w:rPr>
              <w:t>4</w:t>
            </w:r>
          </w:p>
        </w:tc>
        <w:tc>
          <w:tcPr>
            <w:tcW w:w="1070" w:type="pct"/>
          </w:tcPr>
          <w:p w:rsidR="00A35E28" w:rsidRPr="005159E3" w:rsidRDefault="00FD67F7" w:rsidP="00FD67F7">
            <w:pPr>
              <w:tabs>
                <w:tab w:val="left" w:pos="1214"/>
              </w:tabs>
              <w:jc w:val="both"/>
              <w:rPr>
                <w:rFonts w:eastAsia="Calibri"/>
                <w:sz w:val="23"/>
                <w:szCs w:val="23"/>
                <w:lang w:eastAsia="en-US"/>
              </w:rPr>
            </w:pPr>
            <w:r w:rsidRPr="005159E3">
              <w:t xml:space="preserve">При осуществлении закупок в целях обеспечения нужд муниципального образования Пуровский район доля закупок у СМП, СОНКО от совокупного годового объема закупок, рассчитанного в соответствии с требованиями ст. 30 Федерального закона </w:t>
            </w:r>
            <w:r w:rsidR="003D3BFD" w:rsidRPr="005159E3">
              <w:t xml:space="preserve">                  </w:t>
            </w:r>
            <w:r w:rsidRPr="005159E3">
              <w:t>«О контрактной системе в сфере закупок товаров, работ, услуг для обеспечения государственных и муниципальных нужд» исчисляется за год. Для наблюдения динамики роста данного показателя отражается значение показателя за квартал нарастающим итогом</w:t>
            </w:r>
          </w:p>
        </w:tc>
      </w:tr>
      <w:tr w:rsidR="00A52F80" w:rsidRPr="005159E3" w:rsidTr="00DB761D">
        <w:tc>
          <w:tcPr>
            <w:tcW w:w="267" w:type="pct"/>
          </w:tcPr>
          <w:p w:rsidR="00A52F80" w:rsidRPr="005159E3" w:rsidRDefault="00A52F80" w:rsidP="00B76C5D">
            <w:pPr>
              <w:jc w:val="center"/>
              <w:rPr>
                <w:rFonts w:eastAsia="Calibri"/>
                <w:bCs/>
                <w:sz w:val="23"/>
                <w:szCs w:val="23"/>
                <w:lang w:eastAsia="en-US"/>
              </w:rPr>
            </w:pPr>
            <w:r w:rsidRPr="005159E3">
              <w:rPr>
                <w:rFonts w:eastAsia="Calibri"/>
                <w:bCs/>
                <w:sz w:val="23"/>
                <w:szCs w:val="23"/>
                <w:lang w:eastAsia="en-US"/>
              </w:rPr>
              <w:t>1.3</w:t>
            </w:r>
          </w:p>
        </w:tc>
        <w:tc>
          <w:tcPr>
            <w:tcW w:w="4733" w:type="pct"/>
            <w:gridSpan w:val="7"/>
          </w:tcPr>
          <w:p w:rsidR="00A52F80" w:rsidRPr="005159E3" w:rsidRDefault="00A52F80" w:rsidP="00B76C5D">
            <w:pPr>
              <w:jc w:val="center"/>
              <w:rPr>
                <w:rFonts w:eastAsia="Calibri"/>
                <w:bCs/>
                <w:sz w:val="23"/>
                <w:szCs w:val="23"/>
                <w:lang w:eastAsia="en-US"/>
              </w:rPr>
            </w:pPr>
            <w:r w:rsidRPr="005159E3">
              <w:rPr>
                <w:rFonts w:eastAsia="Calibri"/>
                <w:sz w:val="23"/>
                <w:szCs w:val="23"/>
                <w:lang w:eastAsia="en-US"/>
              </w:rPr>
              <w:t>Мероприятия, направленные на стимулирование новых предпринимательских инициатив</w:t>
            </w:r>
          </w:p>
        </w:tc>
      </w:tr>
      <w:tr w:rsidR="00A35E28" w:rsidRPr="005159E3" w:rsidTr="00DB761D">
        <w:tc>
          <w:tcPr>
            <w:tcW w:w="267"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1.3.1</w:t>
            </w:r>
          </w:p>
        </w:tc>
        <w:tc>
          <w:tcPr>
            <w:tcW w:w="937" w:type="pct"/>
          </w:tcPr>
          <w:p w:rsidR="00A35E28" w:rsidRPr="005159E3" w:rsidRDefault="00A35E28" w:rsidP="00B76C5D">
            <w:pPr>
              <w:rPr>
                <w:rFonts w:eastAsia="Calibri"/>
                <w:sz w:val="23"/>
                <w:szCs w:val="23"/>
                <w:lang w:eastAsia="en-US"/>
              </w:rPr>
            </w:pPr>
            <w:r w:rsidRPr="005159E3">
              <w:rPr>
                <w:rFonts w:eastAsia="Calibri"/>
                <w:sz w:val="23"/>
                <w:szCs w:val="23"/>
                <w:lang w:eastAsia="en-US"/>
              </w:rPr>
              <w:t>Издание информационно-презентационных материалов, аудио- и видеопродукции по тематике малого и среднего предпринимательства (далее – СМСП), размещение в сети «Интернет»</w:t>
            </w:r>
          </w:p>
        </w:tc>
        <w:tc>
          <w:tcPr>
            <w:tcW w:w="583" w:type="pct"/>
          </w:tcPr>
          <w:p w:rsidR="00A35E28" w:rsidRPr="005159E3" w:rsidRDefault="00A35E28" w:rsidP="00B76C5D">
            <w:pPr>
              <w:tabs>
                <w:tab w:val="center" w:pos="4677"/>
                <w:tab w:val="right" w:pos="9355"/>
              </w:tabs>
              <w:rPr>
                <w:rFonts w:eastAsia="Calibri"/>
                <w:sz w:val="23"/>
                <w:szCs w:val="23"/>
                <w:lang w:eastAsia="en-US"/>
              </w:rPr>
            </w:pPr>
            <w:r w:rsidRPr="005159E3">
              <w:rPr>
                <w:rFonts w:eastAsia="Calibri"/>
                <w:sz w:val="23"/>
                <w:szCs w:val="23"/>
                <w:lang w:eastAsia="en-US"/>
              </w:rPr>
              <w:t>ежегодно</w:t>
            </w:r>
          </w:p>
        </w:tc>
        <w:tc>
          <w:tcPr>
            <w:tcW w:w="671" w:type="pct"/>
          </w:tcPr>
          <w:p w:rsidR="00A35E28" w:rsidRPr="005159E3" w:rsidRDefault="00A35E28" w:rsidP="00B76C5D">
            <w:pPr>
              <w:tabs>
                <w:tab w:val="center" w:pos="4677"/>
                <w:tab w:val="right" w:pos="9355"/>
              </w:tabs>
              <w:rPr>
                <w:rFonts w:eastAsia="Calibri"/>
                <w:sz w:val="23"/>
                <w:szCs w:val="23"/>
                <w:lang w:eastAsia="en-US"/>
              </w:rPr>
            </w:pPr>
            <w:r w:rsidRPr="005159E3">
              <w:rPr>
                <w:rFonts w:eastAsia="Calibri"/>
                <w:sz w:val="23"/>
                <w:szCs w:val="23"/>
                <w:lang w:eastAsia="en-US"/>
              </w:rPr>
              <w:t>МКУ «Фонд поддержки малого предпринима-тельства Пуровского района» (далее – ФПМППР)</w:t>
            </w:r>
          </w:p>
        </w:tc>
        <w:tc>
          <w:tcPr>
            <w:tcW w:w="892" w:type="pct"/>
          </w:tcPr>
          <w:p w:rsidR="00A35E28" w:rsidRPr="005159E3" w:rsidRDefault="00A35E28" w:rsidP="00B76C5D">
            <w:pPr>
              <w:tabs>
                <w:tab w:val="center" w:pos="4677"/>
                <w:tab w:val="right" w:pos="9355"/>
              </w:tabs>
              <w:rPr>
                <w:rFonts w:eastAsia="Calibri"/>
                <w:sz w:val="23"/>
                <w:szCs w:val="23"/>
                <w:lang w:eastAsia="en-US"/>
              </w:rPr>
            </w:pPr>
            <w:r w:rsidRPr="005159E3">
              <w:rPr>
                <w:rFonts w:eastAsia="Calibri"/>
                <w:sz w:val="23"/>
                <w:szCs w:val="23"/>
                <w:lang w:eastAsia="en-US"/>
              </w:rPr>
              <w:t>ежегодное издание (шт.)</w:t>
            </w:r>
          </w:p>
        </w:tc>
        <w:tc>
          <w:tcPr>
            <w:tcW w:w="265"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2</w:t>
            </w:r>
          </w:p>
        </w:tc>
        <w:tc>
          <w:tcPr>
            <w:tcW w:w="314" w:type="pct"/>
          </w:tcPr>
          <w:p w:rsidR="00A35E28" w:rsidRPr="005159E3" w:rsidRDefault="00D054A1" w:rsidP="00B76C5D">
            <w:pPr>
              <w:jc w:val="center"/>
              <w:rPr>
                <w:rFonts w:eastAsia="Calibri"/>
                <w:bCs/>
                <w:sz w:val="23"/>
                <w:szCs w:val="23"/>
                <w:lang w:eastAsia="en-US"/>
              </w:rPr>
            </w:pPr>
            <w:r w:rsidRPr="005159E3">
              <w:rPr>
                <w:rFonts w:eastAsia="Calibri"/>
                <w:bCs/>
                <w:sz w:val="23"/>
                <w:szCs w:val="23"/>
                <w:lang w:eastAsia="en-US"/>
              </w:rPr>
              <w:t>-</w:t>
            </w:r>
          </w:p>
        </w:tc>
        <w:tc>
          <w:tcPr>
            <w:tcW w:w="1070" w:type="pct"/>
          </w:tcPr>
          <w:p w:rsidR="00A35E28" w:rsidRPr="005159E3" w:rsidRDefault="00D054A1" w:rsidP="00B605E5">
            <w:pPr>
              <w:tabs>
                <w:tab w:val="left" w:pos="960"/>
              </w:tabs>
              <w:jc w:val="both"/>
              <w:rPr>
                <w:rFonts w:eastAsia="Calibri"/>
                <w:sz w:val="23"/>
                <w:szCs w:val="23"/>
                <w:lang w:eastAsia="en-US"/>
              </w:rPr>
            </w:pPr>
            <w:r w:rsidRPr="005159E3">
              <w:rPr>
                <w:rFonts w:eastAsia="Calibri"/>
                <w:bCs/>
                <w:sz w:val="23"/>
                <w:szCs w:val="23"/>
                <w:lang w:eastAsia="en-US"/>
              </w:rPr>
              <w:t xml:space="preserve">Информация по тематике малого и среднего предпринимательства еженедельно размещается в социальных сетях и групповых тематических мессенджерах, а также на официальном сайте </w:t>
            </w:r>
            <w:r w:rsidR="00B605E5" w:rsidRPr="005159E3">
              <w:rPr>
                <w:rFonts w:eastAsia="Calibri"/>
                <w:sz w:val="23"/>
                <w:szCs w:val="23"/>
                <w:lang w:eastAsia="en-US"/>
              </w:rPr>
              <w:t>МКУ «Фонд поддержки            малого предпринимательства     Пуровского района»</w:t>
            </w:r>
          </w:p>
        </w:tc>
      </w:tr>
      <w:tr w:rsidR="00A35E28" w:rsidRPr="005159E3" w:rsidTr="00DB761D">
        <w:tc>
          <w:tcPr>
            <w:tcW w:w="267"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1.3.2</w:t>
            </w:r>
          </w:p>
        </w:tc>
        <w:tc>
          <w:tcPr>
            <w:tcW w:w="937" w:type="pct"/>
          </w:tcPr>
          <w:p w:rsidR="00A35E28" w:rsidRPr="005159E3" w:rsidRDefault="00A35E28" w:rsidP="00B76C5D">
            <w:pPr>
              <w:rPr>
                <w:rFonts w:eastAsia="Calibri"/>
                <w:sz w:val="23"/>
                <w:szCs w:val="23"/>
                <w:lang w:eastAsia="en-US"/>
              </w:rPr>
            </w:pPr>
            <w:r w:rsidRPr="005159E3">
              <w:rPr>
                <w:rFonts w:eastAsia="Calibri"/>
                <w:sz w:val="23"/>
                <w:szCs w:val="23"/>
                <w:lang w:eastAsia="en-US"/>
              </w:rPr>
              <w:t xml:space="preserve">Проведение мероприятий, семинаров для СМСП по актуальным вопросам </w:t>
            </w:r>
            <w:r w:rsidRPr="005159E3">
              <w:rPr>
                <w:rFonts w:eastAsia="Calibri"/>
                <w:sz w:val="23"/>
                <w:szCs w:val="23"/>
                <w:lang w:eastAsia="en-US"/>
              </w:rPr>
              <w:lastRenderedPageBreak/>
              <w:t>финансово-хозяйственной деятельности</w:t>
            </w:r>
          </w:p>
        </w:tc>
        <w:tc>
          <w:tcPr>
            <w:tcW w:w="583" w:type="pct"/>
          </w:tcPr>
          <w:p w:rsidR="00A35E28" w:rsidRPr="005159E3" w:rsidRDefault="00A35E28" w:rsidP="00B76C5D">
            <w:pPr>
              <w:tabs>
                <w:tab w:val="center" w:pos="4677"/>
                <w:tab w:val="right" w:pos="9355"/>
              </w:tabs>
              <w:rPr>
                <w:rFonts w:eastAsia="Calibri"/>
                <w:sz w:val="23"/>
                <w:szCs w:val="23"/>
                <w:lang w:eastAsia="en-US"/>
              </w:rPr>
            </w:pPr>
            <w:r w:rsidRPr="005159E3">
              <w:rPr>
                <w:rFonts w:eastAsia="Calibri"/>
                <w:sz w:val="23"/>
                <w:szCs w:val="23"/>
                <w:lang w:eastAsia="en-US"/>
              </w:rPr>
              <w:lastRenderedPageBreak/>
              <w:t>ежегодно</w:t>
            </w:r>
          </w:p>
        </w:tc>
        <w:tc>
          <w:tcPr>
            <w:tcW w:w="671" w:type="pct"/>
          </w:tcPr>
          <w:p w:rsidR="00A35E28" w:rsidRPr="005159E3" w:rsidRDefault="00A35E28" w:rsidP="00B76C5D">
            <w:pPr>
              <w:tabs>
                <w:tab w:val="center" w:pos="4677"/>
                <w:tab w:val="right" w:pos="9355"/>
              </w:tabs>
              <w:rPr>
                <w:rFonts w:eastAsia="Calibri"/>
                <w:sz w:val="23"/>
                <w:szCs w:val="23"/>
                <w:lang w:eastAsia="en-US"/>
              </w:rPr>
            </w:pPr>
            <w:r w:rsidRPr="005159E3">
              <w:rPr>
                <w:rFonts w:eastAsia="Calibri"/>
                <w:bCs/>
                <w:sz w:val="23"/>
                <w:szCs w:val="23"/>
                <w:lang w:eastAsia="en-US"/>
              </w:rPr>
              <w:t>ФПМППР</w:t>
            </w:r>
          </w:p>
        </w:tc>
        <w:tc>
          <w:tcPr>
            <w:tcW w:w="892" w:type="pct"/>
          </w:tcPr>
          <w:p w:rsidR="00A35E28" w:rsidRPr="005159E3" w:rsidRDefault="00A35E28" w:rsidP="00B76C5D">
            <w:pPr>
              <w:tabs>
                <w:tab w:val="center" w:pos="4677"/>
                <w:tab w:val="right" w:pos="9355"/>
              </w:tabs>
              <w:rPr>
                <w:rFonts w:eastAsia="Calibri"/>
                <w:sz w:val="23"/>
                <w:szCs w:val="23"/>
                <w:lang w:eastAsia="en-US"/>
              </w:rPr>
            </w:pPr>
            <w:r w:rsidRPr="005159E3">
              <w:rPr>
                <w:rFonts w:eastAsia="Calibri"/>
                <w:sz w:val="23"/>
                <w:szCs w:val="23"/>
                <w:lang w:eastAsia="en-US"/>
              </w:rPr>
              <w:t>количество мероприятий (ед.)</w:t>
            </w:r>
          </w:p>
        </w:tc>
        <w:tc>
          <w:tcPr>
            <w:tcW w:w="265"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5</w:t>
            </w:r>
          </w:p>
        </w:tc>
        <w:tc>
          <w:tcPr>
            <w:tcW w:w="314" w:type="pct"/>
          </w:tcPr>
          <w:p w:rsidR="00A35E28" w:rsidRPr="005159E3" w:rsidRDefault="00F44CB0" w:rsidP="00B76C5D">
            <w:pPr>
              <w:jc w:val="center"/>
              <w:rPr>
                <w:rFonts w:eastAsia="Calibri"/>
                <w:bCs/>
                <w:sz w:val="23"/>
                <w:szCs w:val="23"/>
                <w:lang w:eastAsia="en-US"/>
              </w:rPr>
            </w:pPr>
            <w:r>
              <w:rPr>
                <w:rFonts w:eastAsia="Calibri"/>
                <w:bCs/>
                <w:sz w:val="23"/>
                <w:szCs w:val="23"/>
                <w:lang w:eastAsia="en-US"/>
              </w:rPr>
              <w:t>4</w:t>
            </w:r>
          </w:p>
        </w:tc>
        <w:tc>
          <w:tcPr>
            <w:tcW w:w="1070" w:type="pct"/>
          </w:tcPr>
          <w:p w:rsidR="00D054A1" w:rsidRPr="005159E3" w:rsidRDefault="00D054A1" w:rsidP="004F7966">
            <w:pPr>
              <w:tabs>
                <w:tab w:val="left" w:pos="2130"/>
              </w:tabs>
              <w:jc w:val="both"/>
              <w:rPr>
                <w:rFonts w:eastAsia="Calibri"/>
                <w:bCs/>
                <w:sz w:val="23"/>
                <w:szCs w:val="23"/>
                <w:lang w:eastAsia="en-US"/>
              </w:rPr>
            </w:pPr>
            <w:r w:rsidRPr="005159E3">
              <w:rPr>
                <w:rFonts w:eastAsia="Calibri"/>
                <w:bCs/>
                <w:sz w:val="23"/>
                <w:szCs w:val="23"/>
                <w:lang w:eastAsia="en-US"/>
              </w:rPr>
              <w:t xml:space="preserve">На базе </w:t>
            </w:r>
            <w:proofErr w:type="gramStart"/>
            <w:r w:rsidRPr="005159E3">
              <w:rPr>
                <w:rFonts w:eastAsia="Calibri"/>
                <w:bCs/>
                <w:sz w:val="23"/>
                <w:szCs w:val="23"/>
                <w:lang w:eastAsia="en-US"/>
              </w:rPr>
              <w:t>Бизнес-инкубатора</w:t>
            </w:r>
            <w:proofErr w:type="gramEnd"/>
            <w:r w:rsidRPr="005159E3">
              <w:rPr>
                <w:rFonts w:eastAsia="Calibri"/>
                <w:bCs/>
                <w:sz w:val="23"/>
                <w:szCs w:val="23"/>
                <w:lang w:eastAsia="en-US"/>
              </w:rPr>
              <w:t xml:space="preserve"> </w:t>
            </w:r>
            <w:r w:rsidR="00E42234" w:rsidRPr="005159E3">
              <w:rPr>
                <w:rFonts w:eastAsia="Calibri"/>
                <w:bCs/>
                <w:sz w:val="23"/>
                <w:szCs w:val="23"/>
                <w:lang w:eastAsia="en-US"/>
              </w:rPr>
              <w:t xml:space="preserve">       </w:t>
            </w:r>
            <w:r w:rsidR="00F20A7E" w:rsidRPr="005159E3">
              <w:rPr>
                <w:rFonts w:eastAsia="Calibri"/>
                <w:bCs/>
                <w:sz w:val="23"/>
                <w:szCs w:val="23"/>
                <w:lang w:eastAsia="en-US"/>
              </w:rPr>
              <w:t xml:space="preserve"> </w:t>
            </w:r>
            <w:r w:rsidR="00E42234" w:rsidRPr="005159E3">
              <w:rPr>
                <w:rFonts w:eastAsia="Calibri"/>
                <w:bCs/>
                <w:sz w:val="23"/>
                <w:szCs w:val="23"/>
                <w:lang w:eastAsia="en-US"/>
              </w:rPr>
              <w:t xml:space="preserve">   </w:t>
            </w:r>
            <w:r w:rsidRPr="005159E3">
              <w:rPr>
                <w:rFonts w:eastAsia="Calibri"/>
                <w:bCs/>
                <w:sz w:val="23"/>
                <w:szCs w:val="23"/>
                <w:lang w:eastAsia="en-US"/>
              </w:rPr>
              <w:t>г. Тарко</w:t>
            </w:r>
            <w:r w:rsidR="008F2A34" w:rsidRPr="005159E3">
              <w:rPr>
                <w:rFonts w:eastAsia="Calibri"/>
                <w:bCs/>
                <w:sz w:val="23"/>
                <w:szCs w:val="23"/>
                <w:lang w:eastAsia="en-US"/>
              </w:rPr>
              <w:t>-Сале проведен</w:t>
            </w:r>
            <w:r w:rsidRPr="005159E3">
              <w:rPr>
                <w:rFonts w:eastAsia="Calibri"/>
                <w:bCs/>
                <w:sz w:val="23"/>
                <w:szCs w:val="23"/>
                <w:lang w:eastAsia="en-US"/>
              </w:rPr>
              <w:t xml:space="preserve"> </w:t>
            </w:r>
            <w:r w:rsidR="004F7966" w:rsidRPr="005159E3">
              <w:rPr>
                <w:rFonts w:eastAsia="Calibri"/>
                <w:bCs/>
                <w:sz w:val="23"/>
                <w:szCs w:val="23"/>
                <w:lang w:eastAsia="en-US"/>
              </w:rPr>
              <w:t xml:space="preserve">1 </w:t>
            </w:r>
            <w:r w:rsidR="00F3154A" w:rsidRPr="005159E3">
              <w:rPr>
                <w:rFonts w:eastAsia="Calibri"/>
                <w:bCs/>
                <w:sz w:val="23"/>
                <w:szCs w:val="23"/>
                <w:lang w:eastAsia="en-US"/>
              </w:rPr>
              <w:t>семинар</w:t>
            </w:r>
            <w:r w:rsidRPr="005159E3">
              <w:rPr>
                <w:rFonts w:eastAsia="Calibri"/>
                <w:bCs/>
                <w:sz w:val="23"/>
                <w:szCs w:val="23"/>
                <w:lang w:eastAsia="en-US"/>
              </w:rPr>
              <w:t xml:space="preserve"> </w:t>
            </w:r>
            <w:r w:rsidR="00F20A7E" w:rsidRPr="005159E3">
              <w:rPr>
                <w:rFonts w:eastAsia="Calibri"/>
                <w:bCs/>
                <w:sz w:val="23"/>
                <w:szCs w:val="23"/>
                <w:lang w:eastAsia="en-US"/>
              </w:rPr>
              <w:t xml:space="preserve">на </w:t>
            </w:r>
            <w:r w:rsidR="004F7966" w:rsidRPr="005159E3">
              <w:rPr>
                <w:rFonts w:eastAsia="Calibri"/>
                <w:bCs/>
                <w:sz w:val="23"/>
                <w:szCs w:val="23"/>
                <w:lang w:eastAsia="en-US"/>
              </w:rPr>
              <w:t xml:space="preserve">темы </w:t>
            </w:r>
            <w:r w:rsidR="00E42234" w:rsidRPr="005159E3">
              <w:rPr>
                <w:rFonts w:eastAsia="Calibri"/>
                <w:bCs/>
                <w:sz w:val="23"/>
                <w:szCs w:val="23"/>
                <w:lang w:eastAsia="en-US"/>
              </w:rPr>
              <w:t xml:space="preserve">«О защите </w:t>
            </w:r>
            <w:r w:rsidR="00E42234" w:rsidRPr="005159E3">
              <w:rPr>
                <w:rFonts w:eastAsia="Calibri"/>
                <w:bCs/>
                <w:sz w:val="23"/>
                <w:szCs w:val="23"/>
                <w:lang w:eastAsia="en-US"/>
              </w:rPr>
              <w:lastRenderedPageBreak/>
              <w:t xml:space="preserve">прав юридических </w:t>
            </w:r>
            <w:r w:rsidR="0073529E" w:rsidRPr="005159E3">
              <w:rPr>
                <w:rFonts w:eastAsia="Calibri"/>
                <w:bCs/>
                <w:sz w:val="23"/>
                <w:szCs w:val="23"/>
                <w:lang w:eastAsia="en-US"/>
              </w:rPr>
              <w:t xml:space="preserve">                      лиц </w:t>
            </w:r>
            <w:r w:rsidR="006D249E" w:rsidRPr="005159E3">
              <w:rPr>
                <w:rFonts w:eastAsia="Calibri"/>
                <w:bCs/>
                <w:sz w:val="23"/>
                <w:szCs w:val="23"/>
                <w:lang w:eastAsia="en-US"/>
              </w:rPr>
              <w:t>и </w:t>
            </w:r>
            <w:r w:rsidR="00696337" w:rsidRPr="005159E3">
              <w:rPr>
                <w:rFonts w:eastAsia="Calibri"/>
                <w:bCs/>
                <w:sz w:val="23"/>
                <w:szCs w:val="23"/>
                <w:lang w:eastAsia="en-US"/>
              </w:rPr>
              <w:t xml:space="preserve">индивидуальных </w:t>
            </w:r>
            <w:r w:rsidR="00674ED8" w:rsidRPr="005159E3">
              <w:rPr>
                <w:rFonts w:eastAsia="Calibri"/>
                <w:bCs/>
                <w:sz w:val="23"/>
                <w:szCs w:val="23"/>
                <w:lang w:eastAsia="en-US"/>
              </w:rPr>
              <w:t>пре</w:t>
            </w:r>
            <w:r w:rsidR="0073529E" w:rsidRPr="005159E3">
              <w:rPr>
                <w:rFonts w:eastAsia="Calibri"/>
                <w:bCs/>
                <w:sz w:val="23"/>
                <w:szCs w:val="23"/>
                <w:lang w:eastAsia="en-US"/>
              </w:rPr>
              <w:t xml:space="preserve">дпринимателей при осуществлении </w:t>
            </w:r>
            <w:r w:rsidR="00674ED8" w:rsidRPr="005159E3">
              <w:rPr>
                <w:rFonts w:eastAsia="Calibri"/>
                <w:bCs/>
                <w:sz w:val="23"/>
                <w:szCs w:val="23"/>
                <w:lang w:eastAsia="en-US"/>
              </w:rPr>
              <w:t>государстве</w:t>
            </w:r>
            <w:r w:rsidR="0073529E" w:rsidRPr="005159E3">
              <w:rPr>
                <w:rFonts w:eastAsia="Calibri"/>
                <w:bCs/>
                <w:sz w:val="23"/>
                <w:szCs w:val="23"/>
                <w:lang w:eastAsia="en-US"/>
              </w:rPr>
              <w:t>-</w:t>
            </w:r>
            <w:r w:rsidR="00674ED8" w:rsidRPr="005159E3">
              <w:rPr>
                <w:rFonts w:eastAsia="Calibri"/>
                <w:bCs/>
                <w:sz w:val="23"/>
                <w:szCs w:val="23"/>
                <w:lang w:eastAsia="en-US"/>
              </w:rPr>
              <w:t>нного контроля (надзора) и муниципального контроля»,</w:t>
            </w:r>
            <w:r w:rsidR="00AC509C" w:rsidRPr="005159E3">
              <w:rPr>
                <w:rFonts w:eastAsia="Calibri"/>
                <w:bCs/>
                <w:sz w:val="23"/>
                <w:szCs w:val="23"/>
                <w:lang w:eastAsia="en-US"/>
              </w:rPr>
              <w:t xml:space="preserve"> «Об организации предоставления </w:t>
            </w:r>
            <w:r w:rsidR="00674ED8" w:rsidRPr="005159E3">
              <w:rPr>
                <w:rFonts w:eastAsia="Calibri"/>
                <w:bCs/>
                <w:sz w:val="23"/>
                <w:szCs w:val="23"/>
                <w:lang w:eastAsia="en-US"/>
              </w:rPr>
              <w:t>госуда</w:t>
            </w:r>
            <w:r w:rsidR="00AC509C" w:rsidRPr="005159E3">
              <w:rPr>
                <w:rFonts w:eastAsia="Calibri"/>
                <w:bCs/>
                <w:sz w:val="23"/>
                <w:szCs w:val="23"/>
                <w:lang w:eastAsia="en-US"/>
              </w:rPr>
              <w:t>-</w:t>
            </w:r>
            <w:r w:rsidR="00674ED8" w:rsidRPr="005159E3">
              <w:rPr>
                <w:rFonts w:eastAsia="Calibri"/>
                <w:bCs/>
                <w:sz w:val="23"/>
                <w:szCs w:val="23"/>
                <w:lang w:eastAsia="en-US"/>
              </w:rPr>
              <w:t>рственных и муниципальных услуг, в части предоставления государственных услуг и осуществление государственных функций в электронном виде ГУ МЧС России по ЯНАО»</w:t>
            </w:r>
            <w:r w:rsidR="004F7966" w:rsidRPr="005159E3">
              <w:rPr>
                <w:rFonts w:eastAsia="Calibri"/>
                <w:bCs/>
                <w:sz w:val="23"/>
                <w:szCs w:val="23"/>
                <w:lang w:eastAsia="en-US"/>
              </w:rPr>
              <w:t>.</w:t>
            </w:r>
          </w:p>
          <w:p w:rsidR="00674ED8" w:rsidRPr="005159E3" w:rsidRDefault="00D054A1" w:rsidP="00674ED8">
            <w:pPr>
              <w:tabs>
                <w:tab w:val="left" w:pos="2130"/>
              </w:tabs>
              <w:jc w:val="both"/>
              <w:rPr>
                <w:rFonts w:eastAsia="Calibri"/>
                <w:bCs/>
                <w:sz w:val="23"/>
                <w:szCs w:val="23"/>
                <w:lang w:eastAsia="en-US"/>
              </w:rPr>
            </w:pPr>
            <w:r w:rsidRPr="005159E3">
              <w:rPr>
                <w:rFonts w:eastAsia="Calibri"/>
                <w:bCs/>
                <w:sz w:val="23"/>
                <w:szCs w:val="23"/>
                <w:lang w:eastAsia="en-US"/>
              </w:rPr>
              <w:t>Организован</w:t>
            </w:r>
            <w:r w:rsidR="00674ED8" w:rsidRPr="005159E3">
              <w:rPr>
                <w:rFonts w:eastAsia="Calibri"/>
                <w:bCs/>
                <w:sz w:val="23"/>
                <w:szCs w:val="23"/>
                <w:lang w:eastAsia="en-US"/>
              </w:rPr>
              <w:t>ы</w:t>
            </w:r>
            <w:r w:rsidRPr="005159E3">
              <w:rPr>
                <w:rFonts w:eastAsia="Calibri"/>
                <w:bCs/>
                <w:sz w:val="23"/>
                <w:szCs w:val="23"/>
                <w:lang w:eastAsia="en-US"/>
              </w:rPr>
              <w:t xml:space="preserve"> и проведен</w:t>
            </w:r>
            <w:r w:rsidR="00674ED8" w:rsidRPr="005159E3">
              <w:rPr>
                <w:rFonts w:eastAsia="Calibri"/>
                <w:bCs/>
                <w:sz w:val="23"/>
                <w:szCs w:val="23"/>
                <w:lang w:eastAsia="en-US"/>
              </w:rPr>
              <w:t>ы</w:t>
            </w:r>
            <w:r w:rsidRPr="005159E3">
              <w:rPr>
                <w:rFonts w:eastAsia="Calibri"/>
                <w:bCs/>
                <w:sz w:val="23"/>
                <w:szCs w:val="23"/>
                <w:lang w:eastAsia="en-US"/>
              </w:rPr>
              <w:t xml:space="preserve"> </w:t>
            </w:r>
            <w:r w:rsidR="00674ED8" w:rsidRPr="005159E3">
              <w:rPr>
                <w:sz w:val="23"/>
                <w:szCs w:val="23"/>
              </w:rPr>
              <w:t>м</w:t>
            </w:r>
            <w:r w:rsidR="00674ED8" w:rsidRPr="005159E3">
              <w:rPr>
                <w:sz w:val="23"/>
                <w:szCs w:val="23"/>
                <w:lang w:eastAsia="ar-SA"/>
              </w:rPr>
              <w:t>ежведомственные выездные консультации</w:t>
            </w:r>
            <w:r w:rsidR="00F3154A" w:rsidRPr="005159E3">
              <w:rPr>
                <w:sz w:val="23"/>
                <w:szCs w:val="23"/>
                <w:lang w:eastAsia="ar-SA"/>
              </w:rPr>
              <w:t xml:space="preserve"> в п. Пурпе,        п.г.т. Уренгой, </w:t>
            </w:r>
            <w:proofErr w:type="spellStart"/>
            <w:r w:rsidR="00F3154A" w:rsidRPr="005159E3">
              <w:rPr>
                <w:sz w:val="23"/>
                <w:szCs w:val="23"/>
                <w:lang w:eastAsia="ar-SA"/>
              </w:rPr>
              <w:t>п</w:t>
            </w:r>
            <w:proofErr w:type="gramStart"/>
            <w:r w:rsidR="00F3154A" w:rsidRPr="005159E3">
              <w:rPr>
                <w:sz w:val="23"/>
                <w:szCs w:val="23"/>
                <w:lang w:eastAsia="ar-SA"/>
              </w:rPr>
              <w:t>.Х</w:t>
            </w:r>
            <w:proofErr w:type="gramEnd"/>
            <w:r w:rsidR="00F3154A" w:rsidRPr="005159E3">
              <w:rPr>
                <w:sz w:val="23"/>
                <w:szCs w:val="23"/>
                <w:lang w:eastAsia="ar-SA"/>
              </w:rPr>
              <w:t>анымей</w:t>
            </w:r>
            <w:proofErr w:type="spellEnd"/>
            <w:r w:rsidR="00674ED8" w:rsidRPr="005159E3">
              <w:rPr>
                <w:sz w:val="23"/>
                <w:szCs w:val="23"/>
                <w:lang w:eastAsia="ar-SA"/>
              </w:rPr>
              <w:t xml:space="preserve"> специалистов: </w:t>
            </w:r>
            <w:r w:rsidR="00C42238">
              <w:rPr>
                <w:rFonts w:eastAsia="Calibri"/>
                <w:sz w:val="23"/>
                <w:szCs w:val="23"/>
                <w:lang w:eastAsia="en-US"/>
              </w:rPr>
              <w:t>МКУ «Фонд поддержки малого предп</w:t>
            </w:r>
            <w:r w:rsidR="00C84272">
              <w:rPr>
                <w:rFonts w:eastAsia="Calibri"/>
                <w:sz w:val="23"/>
                <w:szCs w:val="23"/>
                <w:lang w:eastAsia="en-US"/>
              </w:rPr>
              <w:t xml:space="preserve">ринимательства </w:t>
            </w:r>
            <w:r w:rsidR="00C42238" w:rsidRPr="005159E3">
              <w:rPr>
                <w:rFonts w:eastAsia="Calibri"/>
                <w:sz w:val="23"/>
                <w:szCs w:val="23"/>
                <w:lang w:eastAsia="en-US"/>
              </w:rPr>
              <w:t>Пуровского района</w:t>
            </w:r>
            <w:r w:rsidR="00674ED8" w:rsidRPr="005159E3">
              <w:rPr>
                <w:sz w:val="23"/>
                <w:szCs w:val="23"/>
                <w:lang w:eastAsia="ar-SA"/>
              </w:rPr>
              <w:t xml:space="preserve">», НО «Фонд финансовой поддержки субъектов малого и среднего предпринимательства ЯНАО», ИФНС, Отдел надзорной деятельности по МО Пуровский район, ООО «Машкассервис», </w:t>
            </w:r>
            <w:r w:rsidR="00360F4D" w:rsidRPr="005159E3">
              <w:rPr>
                <w:sz w:val="23"/>
                <w:szCs w:val="23"/>
                <w:lang w:eastAsia="ar-SA"/>
              </w:rPr>
              <w:t>Департамент имущественных и земельных отношений</w:t>
            </w:r>
            <w:r w:rsidR="00674ED8" w:rsidRPr="005159E3">
              <w:rPr>
                <w:sz w:val="23"/>
                <w:szCs w:val="23"/>
                <w:lang w:eastAsia="ar-SA"/>
              </w:rPr>
              <w:t xml:space="preserve"> Администрации Пуровского района </w:t>
            </w:r>
          </w:p>
          <w:p w:rsidR="00674ED8" w:rsidRPr="005159E3" w:rsidRDefault="00674ED8" w:rsidP="00674ED8">
            <w:pPr>
              <w:tabs>
                <w:tab w:val="left" w:pos="2130"/>
              </w:tabs>
              <w:jc w:val="both"/>
              <w:rPr>
                <w:rFonts w:eastAsia="Calibri"/>
                <w:bCs/>
                <w:sz w:val="23"/>
                <w:szCs w:val="23"/>
                <w:lang w:eastAsia="en-US"/>
              </w:rPr>
            </w:pPr>
          </w:p>
          <w:p w:rsidR="00674ED8" w:rsidRPr="005159E3" w:rsidRDefault="00674ED8" w:rsidP="00674ED8">
            <w:pPr>
              <w:tabs>
                <w:tab w:val="left" w:pos="2130"/>
              </w:tabs>
              <w:jc w:val="both"/>
              <w:rPr>
                <w:rFonts w:eastAsia="Calibri"/>
                <w:bCs/>
                <w:sz w:val="23"/>
                <w:szCs w:val="23"/>
                <w:lang w:eastAsia="en-US"/>
              </w:rPr>
            </w:pPr>
          </w:p>
          <w:p w:rsidR="00674ED8" w:rsidRPr="005159E3" w:rsidRDefault="00674ED8" w:rsidP="00674ED8">
            <w:pPr>
              <w:tabs>
                <w:tab w:val="left" w:pos="2130"/>
              </w:tabs>
              <w:jc w:val="both"/>
              <w:rPr>
                <w:rFonts w:eastAsia="Calibri"/>
                <w:bCs/>
                <w:sz w:val="23"/>
                <w:szCs w:val="23"/>
                <w:lang w:eastAsia="en-US"/>
              </w:rPr>
            </w:pPr>
          </w:p>
          <w:p w:rsidR="00674ED8" w:rsidRPr="005159E3" w:rsidRDefault="00674ED8" w:rsidP="00674ED8">
            <w:pPr>
              <w:tabs>
                <w:tab w:val="left" w:pos="2130"/>
              </w:tabs>
              <w:jc w:val="both"/>
              <w:rPr>
                <w:rFonts w:eastAsia="Calibri"/>
                <w:bCs/>
                <w:sz w:val="23"/>
                <w:szCs w:val="23"/>
                <w:lang w:eastAsia="en-US"/>
              </w:rPr>
            </w:pPr>
          </w:p>
          <w:p w:rsidR="00674ED8" w:rsidRPr="005159E3" w:rsidRDefault="00674ED8" w:rsidP="00674ED8">
            <w:pPr>
              <w:tabs>
                <w:tab w:val="left" w:pos="2130"/>
              </w:tabs>
              <w:jc w:val="both"/>
              <w:rPr>
                <w:rFonts w:eastAsia="Calibri"/>
                <w:bCs/>
                <w:sz w:val="23"/>
                <w:szCs w:val="23"/>
                <w:lang w:eastAsia="en-US"/>
              </w:rPr>
            </w:pPr>
          </w:p>
          <w:p w:rsidR="00674ED8" w:rsidRPr="005159E3" w:rsidRDefault="00674ED8" w:rsidP="00674ED8">
            <w:pPr>
              <w:tabs>
                <w:tab w:val="left" w:pos="2130"/>
              </w:tabs>
              <w:jc w:val="both"/>
              <w:rPr>
                <w:rFonts w:eastAsia="Calibri"/>
                <w:bCs/>
                <w:sz w:val="23"/>
                <w:szCs w:val="23"/>
                <w:lang w:eastAsia="en-US"/>
              </w:rPr>
            </w:pPr>
          </w:p>
          <w:p w:rsidR="00674ED8" w:rsidRPr="005159E3" w:rsidRDefault="00674ED8" w:rsidP="00674ED8">
            <w:pPr>
              <w:tabs>
                <w:tab w:val="left" w:pos="2130"/>
              </w:tabs>
              <w:jc w:val="both"/>
              <w:rPr>
                <w:rFonts w:eastAsia="Calibri"/>
                <w:bCs/>
                <w:sz w:val="23"/>
                <w:szCs w:val="23"/>
                <w:lang w:eastAsia="en-US"/>
              </w:rPr>
            </w:pPr>
          </w:p>
          <w:p w:rsidR="00674ED8" w:rsidRPr="005159E3" w:rsidRDefault="00674ED8" w:rsidP="00674ED8">
            <w:pPr>
              <w:tabs>
                <w:tab w:val="left" w:pos="2130"/>
              </w:tabs>
              <w:jc w:val="both"/>
              <w:rPr>
                <w:rFonts w:eastAsia="Calibri"/>
                <w:bCs/>
                <w:sz w:val="23"/>
                <w:szCs w:val="23"/>
                <w:lang w:eastAsia="en-US"/>
              </w:rPr>
            </w:pPr>
          </w:p>
          <w:p w:rsidR="00674ED8" w:rsidRPr="005159E3" w:rsidRDefault="00674ED8" w:rsidP="00674ED8">
            <w:pPr>
              <w:tabs>
                <w:tab w:val="left" w:pos="2130"/>
              </w:tabs>
              <w:jc w:val="both"/>
              <w:rPr>
                <w:rFonts w:eastAsia="Calibri"/>
                <w:bCs/>
                <w:sz w:val="23"/>
                <w:szCs w:val="23"/>
                <w:lang w:eastAsia="en-US"/>
              </w:rPr>
            </w:pPr>
          </w:p>
          <w:p w:rsidR="00674ED8" w:rsidRPr="005159E3" w:rsidRDefault="00674ED8" w:rsidP="00674ED8">
            <w:pPr>
              <w:tabs>
                <w:tab w:val="left" w:pos="2130"/>
              </w:tabs>
              <w:jc w:val="both"/>
              <w:rPr>
                <w:rFonts w:eastAsia="Calibri"/>
                <w:bCs/>
                <w:sz w:val="23"/>
                <w:szCs w:val="23"/>
                <w:lang w:eastAsia="en-US"/>
              </w:rPr>
            </w:pPr>
          </w:p>
          <w:p w:rsidR="00674ED8" w:rsidRPr="005159E3" w:rsidRDefault="00674ED8" w:rsidP="00674ED8">
            <w:pPr>
              <w:tabs>
                <w:tab w:val="left" w:pos="2130"/>
              </w:tabs>
              <w:jc w:val="both"/>
              <w:rPr>
                <w:rFonts w:eastAsia="Calibri"/>
                <w:bCs/>
                <w:sz w:val="23"/>
                <w:szCs w:val="23"/>
                <w:lang w:eastAsia="en-US"/>
              </w:rPr>
            </w:pPr>
          </w:p>
          <w:p w:rsidR="00674ED8" w:rsidRPr="005159E3" w:rsidRDefault="00674ED8" w:rsidP="00674ED8">
            <w:pPr>
              <w:tabs>
                <w:tab w:val="left" w:pos="2130"/>
              </w:tabs>
              <w:jc w:val="both"/>
              <w:rPr>
                <w:rFonts w:eastAsia="Calibri"/>
                <w:bCs/>
                <w:sz w:val="23"/>
                <w:szCs w:val="23"/>
                <w:lang w:eastAsia="en-US"/>
              </w:rPr>
            </w:pPr>
          </w:p>
          <w:p w:rsidR="00674ED8" w:rsidRPr="005159E3" w:rsidRDefault="00674ED8" w:rsidP="00674ED8">
            <w:pPr>
              <w:tabs>
                <w:tab w:val="left" w:pos="2130"/>
              </w:tabs>
              <w:jc w:val="both"/>
              <w:rPr>
                <w:rFonts w:eastAsia="Calibri"/>
                <w:bCs/>
                <w:sz w:val="23"/>
                <w:szCs w:val="23"/>
                <w:lang w:eastAsia="en-US"/>
              </w:rPr>
            </w:pPr>
          </w:p>
          <w:p w:rsidR="00674ED8" w:rsidRPr="005159E3" w:rsidRDefault="00674ED8" w:rsidP="00674ED8">
            <w:pPr>
              <w:tabs>
                <w:tab w:val="left" w:pos="2130"/>
              </w:tabs>
              <w:jc w:val="both"/>
              <w:rPr>
                <w:rFonts w:eastAsia="Calibri"/>
                <w:bCs/>
                <w:sz w:val="23"/>
                <w:szCs w:val="23"/>
                <w:lang w:eastAsia="en-US"/>
              </w:rPr>
            </w:pPr>
          </w:p>
          <w:p w:rsidR="00674ED8" w:rsidRPr="005159E3" w:rsidRDefault="00674ED8" w:rsidP="00674ED8">
            <w:pPr>
              <w:tabs>
                <w:tab w:val="left" w:pos="2130"/>
              </w:tabs>
              <w:jc w:val="both"/>
              <w:rPr>
                <w:rFonts w:eastAsia="Calibri"/>
                <w:bCs/>
                <w:sz w:val="23"/>
                <w:szCs w:val="23"/>
                <w:lang w:eastAsia="en-US"/>
              </w:rPr>
            </w:pPr>
          </w:p>
          <w:p w:rsidR="00674ED8" w:rsidRPr="005159E3" w:rsidRDefault="00674ED8" w:rsidP="00674ED8">
            <w:pPr>
              <w:tabs>
                <w:tab w:val="left" w:pos="2130"/>
              </w:tabs>
              <w:jc w:val="both"/>
              <w:rPr>
                <w:rFonts w:eastAsia="Calibri"/>
                <w:bCs/>
                <w:sz w:val="23"/>
                <w:szCs w:val="23"/>
                <w:lang w:eastAsia="en-US"/>
              </w:rPr>
            </w:pPr>
          </w:p>
          <w:p w:rsidR="00674ED8" w:rsidRPr="005159E3" w:rsidRDefault="00674ED8" w:rsidP="00674ED8">
            <w:pPr>
              <w:tabs>
                <w:tab w:val="left" w:pos="2130"/>
              </w:tabs>
              <w:jc w:val="both"/>
              <w:rPr>
                <w:rFonts w:eastAsia="Calibri"/>
                <w:bCs/>
                <w:sz w:val="23"/>
                <w:szCs w:val="23"/>
                <w:lang w:eastAsia="en-US"/>
              </w:rPr>
            </w:pPr>
          </w:p>
          <w:p w:rsidR="00674ED8" w:rsidRPr="005159E3" w:rsidRDefault="00674ED8" w:rsidP="00674ED8">
            <w:pPr>
              <w:tabs>
                <w:tab w:val="left" w:pos="2130"/>
              </w:tabs>
              <w:jc w:val="both"/>
              <w:rPr>
                <w:rFonts w:eastAsia="Calibri"/>
                <w:bCs/>
                <w:sz w:val="23"/>
                <w:szCs w:val="23"/>
                <w:lang w:eastAsia="en-US"/>
              </w:rPr>
            </w:pPr>
          </w:p>
          <w:p w:rsidR="00674ED8" w:rsidRPr="005159E3" w:rsidRDefault="00674ED8" w:rsidP="00674ED8">
            <w:pPr>
              <w:tabs>
                <w:tab w:val="left" w:pos="2130"/>
              </w:tabs>
              <w:jc w:val="both"/>
              <w:rPr>
                <w:rFonts w:eastAsia="Calibri"/>
                <w:bCs/>
                <w:sz w:val="23"/>
                <w:szCs w:val="23"/>
                <w:lang w:eastAsia="en-US"/>
              </w:rPr>
            </w:pPr>
          </w:p>
          <w:p w:rsidR="00674ED8" w:rsidRPr="005159E3" w:rsidRDefault="00674ED8" w:rsidP="00674ED8">
            <w:pPr>
              <w:tabs>
                <w:tab w:val="left" w:pos="2130"/>
              </w:tabs>
              <w:jc w:val="both"/>
              <w:rPr>
                <w:rFonts w:eastAsia="Calibri"/>
                <w:bCs/>
                <w:sz w:val="23"/>
                <w:szCs w:val="23"/>
                <w:lang w:eastAsia="en-US"/>
              </w:rPr>
            </w:pPr>
          </w:p>
          <w:p w:rsidR="00674ED8" w:rsidRPr="005159E3" w:rsidRDefault="00674ED8" w:rsidP="00674ED8">
            <w:pPr>
              <w:tabs>
                <w:tab w:val="left" w:pos="2130"/>
              </w:tabs>
              <w:jc w:val="both"/>
              <w:rPr>
                <w:rFonts w:eastAsia="Calibri"/>
                <w:b/>
                <w:bCs/>
                <w:sz w:val="23"/>
                <w:szCs w:val="23"/>
                <w:lang w:eastAsia="en-US"/>
              </w:rPr>
            </w:pPr>
          </w:p>
          <w:p w:rsidR="00674ED8" w:rsidRPr="005159E3" w:rsidRDefault="00674ED8" w:rsidP="00674ED8">
            <w:pPr>
              <w:tabs>
                <w:tab w:val="left" w:pos="2130"/>
              </w:tabs>
              <w:jc w:val="both"/>
              <w:rPr>
                <w:rFonts w:eastAsia="Calibri"/>
                <w:bCs/>
                <w:sz w:val="23"/>
                <w:szCs w:val="23"/>
                <w:lang w:eastAsia="en-US"/>
              </w:rPr>
            </w:pPr>
          </w:p>
          <w:p w:rsidR="00674ED8" w:rsidRPr="005159E3" w:rsidRDefault="00674ED8" w:rsidP="00674ED8">
            <w:pPr>
              <w:tabs>
                <w:tab w:val="left" w:pos="2130"/>
              </w:tabs>
              <w:jc w:val="both"/>
              <w:rPr>
                <w:rFonts w:eastAsia="Calibri"/>
                <w:bCs/>
                <w:sz w:val="23"/>
                <w:szCs w:val="23"/>
                <w:lang w:eastAsia="en-US"/>
              </w:rPr>
            </w:pPr>
          </w:p>
          <w:p w:rsidR="00674ED8" w:rsidRPr="005159E3" w:rsidRDefault="00674ED8" w:rsidP="00674ED8">
            <w:pPr>
              <w:tabs>
                <w:tab w:val="left" w:pos="2130"/>
              </w:tabs>
              <w:jc w:val="both"/>
              <w:rPr>
                <w:rFonts w:eastAsia="Calibri"/>
                <w:bCs/>
                <w:sz w:val="23"/>
                <w:szCs w:val="23"/>
                <w:lang w:eastAsia="en-US"/>
              </w:rPr>
            </w:pPr>
          </w:p>
        </w:tc>
      </w:tr>
      <w:tr w:rsidR="00A35E28" w:rsidRPr="005159E3" w:rsidTr="00DB761D">
        <w:tc>
          <w:tcPr>
            <w:tcW w:w="267" w:type="pct"/>
            <w:vMerge w:val="restar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lastRenderedPageBreak/>
              <w:t>1.3.3</w:t>
            </w:r>
          </w:p>
        </w:tc>
        <w:tc>
          <w:tcPr>
            <w:tcW w:w="937" w:type="pct"/>
            <w:vMerge w:val="restar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Развитие СМСП</w:t>
            </w:r>
          </w:p>
        </w:tc>
        <w:tc>
          <w:tcPr>
            <w:tcW w:w="583" w:type="pct"/>
            <w:vMerge w:val="restar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постоянно</w:t>
            </w:r>
          </w:p>
        </w:tc>
        <w:tc>
          <w:tcPr>
            <w:tcW w:w="671" w:type="pct"/>
            <w:vMerge w:val="restar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ФПМППР</w:t>
            </w:r>
          </w:p>
        </w:tc>
        <w:tc>
          <w:tcPr>
            <w:tcW w:w="892"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объём налоговых поступлений от СМСП в бюджет Пуровского района (млн. руб.)</w:t>
            </w:r>
          </w:p>
        </w:tc>
        <w:tc>
          <w:tcPr>
            <w:tcW w:w="265" w:type="pct"/>
          </w:tcPr>
          <w:p w:rsidR="00A35E28" w:rsidRPr="005159E3" w:rsidRDefault="00727028" w:rsidP="00B76C5D">
            <w:pPr>
              <w:jc w:val="center"/>
              <w:rPr>
                <w:rFonts w:eastAsia="Calibri"/>
                <w:bCs/>
                <w:sz w:val="23"/>
                <w:szCs w:val="23"/>
                <w:lang w:eastAsia="en-US"/>
              </w:rPr>
            </w:pPr>
            <w:r w:rsidRPr="005159E3">
              <w:rPr>
                <w:rFonts w:eastAsia="Calibri"/>
                <w:bCs/>
                <w:sz w:val="23"/>
                <w:szCs w:val="23"/>
                <w:lang w:eastAsia="en-US"/>
              </w:rPr>
              <w:t>124,8</w:t>
            </w:r>
          </w:p>
        </w:tc>
        <w:tc>
          <w:tcPr>
            <w:tcW w:w="314" w:type="pct"/>
            <w:shd w:val="clear" w:color="auto" w:fill="auto"/>
          </w:tcPr>
          <w:p w:rsidR="00A35E28" w:rsidRPr="005159E3" w:rsidRDefault="00DA6484" w:rsidP="00B76C5D">
            <w:pPr>
              <w:jc w:val="center"/>
              <w:rPr>
                <w:rFonts w:eastAsia="Calibri"/>
                <w:bCs/>
                <w:sz w:val="23"/>
                <w:szCs w:val="23"/>
                <w:lang w:eastAsia="en-US"/>
              </w:rPr>
            </w:pPr>
            <w:r w:rsidRPr="005159E3">
              <w:rPr>
                <w:rFonts w:eastAsia="Calibri"/>
                <w:bCs/>
                <w:sz w:val="23"/>
                <w:szCs w:val="23"/>
                <w:lang w:eastAsia="en-US"/>
              </w:rPr>
              <w:t>29,8</w:t>
            </w:r>
          </w:p>
        </w:tc>
        <w:tc>
          <w:tcPr>
            <w:tcW w:w="1070" w:type="pct"/>
            <w:shd w:val="clear" w:color="auto" w:fill="auto"/>
          </w:tcPr>
          <w:p w:rsidR="00A35E28" w:rsidRPr="005159E3" w:rsidRDefault="00540EC5" w:rsidP="00540EC5">
            <w:pPr>
              <w:jc w:val="both"/>
              <w:rPr>
                <w:rFonts w:eastAsia="Calibri"/>
                <w:bCs/>
                <w:sz w:val="23"/>
                <w:szCs w:val="23"/>
                <w:lang w:eastAsia="en-US"/>
              </w:rPr>
            </w:pPr>
            <w:proofErr w:type="gramStart"/>
            <w:r w:rsidRPr="005159E3">
              <w:rPr>
                <w:color w:val="000000"/>
                <w:sz w:val="23"/>
                <w:szCs w:val="23"/>
              </w:rPr>
              <w:t>Поступление в бюджет Пуровского района – 29,8</w:t>
            </w:r>
            <w:r w:rsidRPr="005159E3">
              <w:rPr>
                <w:rFonts w:eastAsia="Calibri"/>
                <w:bCs/>
                <w:sz w:val="23"/>
                <w:szCs w:val="23"/>
                <w:lang w:eastAsia="en-US"/>
              </w:rPr>
              <w:t xml:space="preserve"> млн. руб.</w:t>
            </w:r>
            <w:r w:rsidRPr="005159E3">
              <w:rPr>
                <w:color w:val="000000"/>
                <w:sz w:val="23"/>
                <w:szCs w:val="23"/>
              </w:rPr>
              <w:t xml:space="preserve">, в бюджеты поселений 0,987 </w:t>
            </w:r>
            <w:r w:rsidR="00AE4BA4" w:rsidRPr="005159E3">
              <w:rPr>
                <w:rFonts w:eastAsia="Calibri"/>
                <w:bCs/>
                <w:sz w:val="23"/>
                <w:szCs w:val="23"/>
                <w:lang w:eastAsia="en-US"/>
              </w:rPr>
              <w:t>млн</w:t>
            </w:r>
            <w:r w:rsidRPr="005159E3">
              <w:rPr>
                <w:color w:val="000000"/>
                <w:sz w:val="23"/>
                <w:szCs w:val="23"/>
              </w:rPr>
              <w:t xml:space="preserve">. руб., </w:t>
            </w:r>
            <w:r w:rsidR="00E76354">
              <w:rPr>
                <w:color w:val="000000"/>
                <w:sz w:val="23"/>
                <w:szCs w:val="23"/>
              </w:rPr>
              <w:t>(</w:t>
            </w:r>
            <w:r w:rsidRPr="005159E3">
              <w:rPr>
                <w:color w:val="000000"/>
                <w:sz w:val="23"/>
                <w:szCs w:val="23"/>
              </w:rPr>
              <w:t>г. Тарко-Сале – 0,25</w:t>
            </w:r>
            <w:r w:rsidRPr="005159E3">
              <w:rPr>
                <w:rFonts w:eastAsia="Calibri"/>
                <w:bCs/>
                <w:sz w:val="23"/>
                <w:szCs w:val="23"/>
                <w:lang w:eastAsia="en-US"/>
              </w:rPr>
              <w:t xml:space="preserve"> млн. руб.</w:t>
            </w:r>
            <w:r w:rsidRPr="005159E3">
              <w:rPr>
                <w:color w:val="000000"/>
                <w:sz w:val="23"/>
                <w:szCs w:val="23"/>
              </w:rPr>
              <w:t>, с. Самбург – 0,71</w:t>
            </w:r>
            <w:r w:rsidRPr="005159E3">
              <w:rPr>
                <w:rFonts w:eastAsia="Calibri"/>
                <w:bCs/>
                <w:sz w:val="23"/>
                <w:szCs w:val="23"/>
                <w:lang w:eastAsia="en-US"/>
              </w:rPr>
              <w:t xml:space="preserve"> млн. руб.</w:t>
            </w:r>
            <w:r w:rsidRPr="005159E3">
              <w:rPr>
                <w:color w:val="000000"/>
                <w:sz w:val="23"/>
                <w:szCs w:val="23"/>
              </w:rPr>
              <w:t>, с. Халясавэй – 0,027</w:t>
            </w:r>
            <w:r w:rsidRPr="005159E3">
              <w:rPr>
                <w:rFonts w:eastAsia="Calibri"/>
                <w:bCs/>
                <w:sz w:val="23"/>
                <w:szCs w:val="23"/>
                <w:lang w:eastAsia="en-US"/>
              </w:rPr>
              <w:t xml:space="preserve"> млн. руб</w:t>
            </w:r>
            <w:r w:rsidR="000503C4" w:rsidRPr="005159E3">
              <w:rPr>
                <w:rFonts w:eastAsia="Calibri"/>
                <w:bCs/>
                <w:sz w:val="23"/>
                <w:szCs w:val="23"/>
                <w:lang w:eastAsia="en-US"/>
              </w:rPr>
              <w:t>.</w:t>
            </w:r>
            <w:r w:rsidR="00E76354">
              <w:rPr>
                <w:rFonts w:eastAsia="Calibri"/>
                <w:bCs/>
                <w:sz w:val="23"/>
                <w:szCs w:val="23"/>
                <w:lang w:eastAsia="en-US"/>
              </w:rPr>
              <w:t>)</w:t>
            </w:r>
            <w:proofErr w:type="gramEnd"/>
          </w:p>
        </w:tc>
      </w:tr>
      <w:tr w:rsidR="00A35E28" w:rsidRPr="005159E3" w:rsidTr="00DB761D">
        <w:tc>
          <w:tcPr>
            <w:tcW w:w="267" w:type="pct"/>
            <w:vMerge/>
          </w:tcPr>
          <w:p w:rsidR="00A35E28" w:rsidRPr="005159E3" w:rsidRDefault="00A35E28" w:rsidP="00B76C5D">
            <w:pPr>
              <w:jc w:val="center"/>
              <w:rPr>
                <w:rFonts w:eastAsia="Calibri"/>
                <w:bCs/>
                <w:sz w:val="23"/>
                <w:szCs w:val="23"/>
                <w:lang w:eastAsia="en-US"/>
              </w:rPr>
            </w:pPr>
          </w:p>
        </w:tc>
        <w:tc>
          <w:tcPr>
            <w:tcW w:w="937" w:type="pct"/>
            <w:vMerge/>
          </w:tcPr>
          <w:p w:rsidR="00A35E28" w:rsidRPr="005159E3" w:rsidRDefault="00A35E28" w:rsidP="00B76C5D">
            <w:pPr>
              <w:tabs>
                <w:tab w:val="center" w:pos="4677"/>
                <w:tab w:val="right" w:pos="9355"/>
              </w:tabs>
              <w:rPr>
                <w:rFonts w:eastAsia="Calibri"/>
                <w:sz w:val="23"/>
                <w:szCs w:val="23"/>
                <w:lang w:eastAsia="en-US"/>
              </w:rPr>
            </w:pPr>
          </w:p>
        </w:tc>
        <w:tc>
          <w:tcPr>
            <w:tcW w:w="583" w:type="pct"/>
            <w:vMerge/>
          </w:tcPr>
          <w:p w:rsidR="00A35E28" w:rsidRPr="005159E3" w:rsidRDefault="00A35E28" w:rsidP="00B76C5D">
            <w:pPr>
              <w:tabs>
                <w:tab w:val="center" w:pos="4677"/>
                <w:tab w:val="right" w:pos="9355"/>
              </w:tabs>
              <w:rPr>
                <w:rFonts w:eastAsia="Calibri"/>
                <w:sz w:val="23"/>
                <w:szCs w:val="23"/>
                <w:lang w:eastAsia="en-US"/>
              </w:rPr>
            </w:pPr>
          </w:p>
        </w:tc>
        <w:tc>
          <w:tcPr>
            <w:tcW w:w="671" w:type="pct"/>
            <w:vMerge/>
          </w:tcPr>
          <w:p w:rsidR="00A35E28" w:rsidRPr="005159E3" w:rsidRDefault="00A35E28" w:rsidP="00B76C5D">
            <w:pPr>
              <w:tabs>
                <w:tab w:val="center" w:pos="4677"/>
                <w:tab w:val="right" w:pos="9355"/>
              </w:tabs>
              <w:rPr>
                <w:rFonts w:eastAsia="Calibri"/>
                <w:sz w:val="23"/>
                <w:szCs w:val="23"/>
                <w:lang w:eastAsia="en-US"/>
              </w:rPr>
            </w:pPr>
          </w:p>
        </w:tc>
        <w:tc>
          <w:tcPr>
            <w:tcW w:w="892"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 xml:space="preserve">количество СМСП Пуровского района  (ед./10 тыс. населения) </w:t>
            </w:r>
          </w:p>
        </w:tc>
        <w:tc>
          <w:tcPr>
            <w:tcW w:w="265" w:type="pct"/>
          </w:tcPr>
          <w:p w:rsidR="00A35E28" w:rsidRPr="005159E3" w:rsidRDefault="00727028" w:rsidP="00B76C5D">
            <w:pPr>
              <w:jc w:val="center"/>
              <w:rPr>
                <w:rFonts w:eastAsia="Calibri"/>
                <w:bCs/>
                <w:sz w:val="23"/>
                <w:szCs w:val="23"/>
                <w:lang w:eastAsia="en-US"/>
              </w:rPr>
            </w:pPr>
            <w:r w:rsidRPr="005159E3">
              <w:rPr>
                <w:rFonts w:eastAsia="Calibri"/>
                <w:bCs/>
                <w:sz w:val="23"/>
                <w:szCs w:val="23"/>
                <w:lang w:eastAsia="en-US"/>
              </w:rPr>
              <w:t>293</w:t>
            </w:r>
          </w:p>
        </w:tc>
        <w:tc>
          <w:tcPr>
            <w:tcW w:w="314" w:type="pct"/>
          </w:tcPr>
          <w:p w:rsidR="00A35E28" w:rsidRPr="005159E3" w:rsidRDefault="003165DB" w:rsidP="00B76C5D">
            <w:pPr>
              <w:jc w:val="center"/>
              <w:rPr>
                <w:rFonts w:eastAsia="Calibri"/>
                <w:bCs/>
                <w:sz w:val="23"/>
                <w:szCs w:val="23"/>
                <w:lang w:eastAsia="en-US"/>
              </w:rPr>
            </w:pPr>
            <w:r>
              <w:rPr>
                <w:rFonts w:eastAsia="Calibri"/>
                <w:bCs/>
                <w:sz w:val="23"/>
                <w:szCs w:val="23"/>
                <w:lang w:eastAsia="en-US"/>
              </w:rPr>
              <w:t>303</w:t>
            </w:r>
          </w:p>
        </w:tc>
        <w:tc>
          <w:tcPr>
            <w:tcW w:w="1070" w:type="pct"/>
          </w:tcPr>
          <w:p w:rsidR="00A35E28" w:rsidRPr="005159E3" w:rsidRDefault="00A35E28" w:rsidP="00B76C5D">
            <w:pPr>
              <w:jc w:val="center"/>
              <w:rPr>
                <w:rFonts w:eastAsia="Calibri"/>
                <w:bCs/>
                <w:sz w:val="23"/>
                <w:szCs w:val="23"/>
                <w:lang w:eastAsia="en-US"/>
              </w:rPr>
            </w:pPr>
          </w:p>
        </w:tc>
      </w:tr>
      <w:tr w:rsidR="00A52F80" w:rsidRPr="005159E3" w:rsidTr="00DB761D">
        <w:tc>
          <w:tcPr>
            <w:tcW w:w="267" w:type="pct"/>
          </w:tcPr>
          <w:p w:rsidR="00A52F80" w:rsidRPr="005159E3" w:rsidRDefault="00A52F80" w:rsidP="00B76C5D">
            <w:pPr>
              <w:jc w:val="center"/>
              <w:rPr>
                <w:rFonts w:eastAsia="Calibri"/>
                <w:sz w:val="23"/>
                <w:szCs w:val="23"/>
                <w:lang w:eastAsia="en-US"/>
              </w:rPr>
            </w:pPr>
            <w:r w:rsidRPr="005159E3">
              <w:rPr>
                <w:rFonts w:eastAsia="Calibri"/>
                <w:sz w:val="23"/>
                <w:szCs w:val="23"/>
                <w:lang w:eastAsia="en-US"/>
              </w:rPr>
              <w:t>1.4</w:t>
            </w:r>
          </w:p>
        </w:tc>
        <w:tc>
          <w:tcPr>
            <w:tcW w:w="4733" w:type="pct"/>
            <w:gridSpan w:val="7"/>
          </w:tcPr>
          <w:p w:rsidR="00A52F80" w:rsidRPr="005159E3" w:rsidRDefault="00A52F80" w:rsidP="00B76C5D">
            <w:pPr>
              <w:jc w:val="center"/>
              <w:rPr>
                <w:rFonts w:eastAsia="Calibri"/>
                <w:sz w:val="23"/>
                <w:szCs w:val="23"/>
                <w:lang w:eastAsia="en-US"/>
              </w:rPr>
            </w:pPr>
            <w:r w:rsidRPr="005159E3">
              <w:rPr>
                <w:sz w:val="23"/>
                <w:szCs w:val="23"/>
              </w:rPr>
              <w:t>Мероприятия, направленные на внедрение Стандарта развития конкуренции в районе</w:t>
            </w:r>
          </w:p>
        </w:tc>
      </w:tr>
      <w:tr w:rsidR="00A52F80" w:rsidRPr="005159E3" w:rsidTr="00DB761D">
        <w:tc>
          <w:tcPr>
            <w:tcW w:w="267" w:type="pct"/>
          </w:tcPr>
          <w:p w:rsidR="00A52F80" w:rsidRPr="005159E3" w:rsidRDefault="00A52F80" w:rsidP="00B76C5D">
            <w:pPr>
              <w:jc w:val="center"/>
              <w:rPr>
                <w:rFonts w:eastAsia="Calibri"/>
                <w:bCs/>
                <w:sz w:val="23"/>
                <w:szCs w:val="23"/>
                <w:lang w:eastAsia="en-US"/>
              </w:rPr>
            </w:pPr>
            <w:r w:rsidRPr="005159E3">
              <w:rPr>
                <w:rFonts w:eastAsia="Calibri"/>
                <w:bCs/>
                <w:sz w:val="23"/>
                <w:szCs w:val="23"/>
                <w:lang w:eastAsia="en-US"/>
              </w:rPr>
              <w:t>1.4.1</w:t>
            </w:r>
          </w:p>
        </w:tc>
        <w:tc>
          <w:tcPr>
            <w:tcW w:w="937" w:type="pct"/>
          </w:tcPr>
          <w:p w:rsidR="00A52F80" w:rsidRPr="005159E3" w:rsidRDefault="00A52F80" w:rsidP="00B76C5D">
            <w:pPr>
              <w:pStyle w:val="ae"/>
              <w:rPr>
                <w:sz w:val="23"/>
                <w:szCs w:val="23"/>
              </w:rPr>
            </w:pPr>
            <w:r w:rsidRPr="005159E3">
              <w:rPr>
                <w:sz w:val="23"/>
                <w:szCs w:val="23"/>
              </w:rPr>
              <w:t xml:space="preserve">Составление ежегодного доклада о состоянии и </w:t>
            </w:r>
            <w:r w:rsidRPr="005159E3">
              <w:rPr>
                <w:sz w:val="23"/>
                <w:szCs w:val="23"/>
              </w:rPr>
              <w:lastRenderedPageBreak/>
              <w:t>развитии конкурентной среды на рынках товаров</w:t>
            </w:r>
            <w:r w:rsidR="002D4A45" w:rsidRPr="005159E3">
              <w:rPr>
                <w:sz w:val="23"/>
                <w:szCs w:val="23"/>
              </w:rPr>
              <w:t xml:space="preserve">, работ </w:t>
            </w:r>
            <w:r w:rsidRPr="005159E3">
              <w:rPr>
                <w:sz w:val="23"/>
                <w:szCs w:val="23"/>
              </w:rPr>
              <w:t xml:space="preserve"> и услуг на территории Пуровского района </w:t>
            </w:r>
          </w:p>
        </w:tc>
        <w:tc>
          <w:tcPr>
            <w:tcW w:w="583" w:type="pct"/>
          </w:tcPr>
          <w:p w:rsidR="00A52F80" w:rsidRPr="005159E3" w:rsidRDefault="00A52F80" w:rsidP="00B76C5D">
            <w:pPr>
              <w:pStyle w:val="ae"/>
              <w:rPr>
                <w:sz w:val="23"/>
                <w:szCs w:val="23"/>
              </w:rPr>
            </w:pPr>
            <w:r w:rsidRPr="005159E3">
              <w:rPr>
                <w:sz w:val="23"/>
                <w:szCs w:val="23"/>
              </w:rPr>
              <w:lastRenderedPageBreak/>
              <w:t xml:space="preserve">ежегодно, </w:t>
            </w:r>
          </w:p>
          <w:p w:rsidR="00A52F80" w:rsidRPr="005159E3" w:rsidRDefault="00A52F80" w:rsidP="00B76C5D">
            <w:pPr>
              <w:pStyle w:val="ae"/>
              <w:rPr>
                <w:sz w:val="23"/>
                <w:szCs w:val="23"/>
              </w:rPr>
            </w:pPr>
            <w:r w:rsidRPr="005159E3">
              <w:rPr>
                <w:sz w:val="23"/>
                <w:szCs w:val="23"/>
              </w:rPr>
              <w:t xml:space="preserve">25 декабря </w:t>
            </w:r>
          </w:p>
        </w:tc>
        <w:tc>
          <w:tcPr>
            <w:tcW w:w="671" w:type="pct"/>
          </w:tcPr>
          <w:p w:rsidR="00A52F80" w:rsidRPr="005159E3" w:rsidRDefault="00A52F80" w:rsidP="00B76C5D">
            <w:pPr>
              <w:rPr>
                <w:rStyle w:val="afff0"/>
                <w:b w:val="0"/>
                <w:sz w:val="23"/>
                <w:szCs w:val="23"/>
              </w:rPr>
            </w:pPr>
            <w:r w:rsidRPr="005159E3">
              <w:rPr>
                <w:rStyle w:val="afff0"/>
                <w:b w:val="0"/>
                <w:sz w:val="23"/>
                <w:szCs w:val="23"/>
              </w:rPr>
              <w:t>Управление экономики АПР</w:t>
            </w:r>
          </w:p>
        </w:tc>
        <w:tc>
          <w:tcPr>
            <w:tcW w:w="2541" w:type="pct"/>
            <w:gridSpan w:val="4"/>
          </w:tcPr>
          <w:p w:rsidR="00A52F80" w:rsidRPr="005159E3" w:rsidRDefault="00A52F80" w:rsidP="00B76C5D">
            <w:pPr>
              <w:rPr>
                <w:sz w:val="23"/>
                <w:szCs w:val="23"/>
              </w:rPr>
            </w:pPr>
            <w:r w:rsidRPr="005159E3">
              <w:rPr>
                <w:sz w:val="23"/>
                <w:szCs w:val="23"/>
              </w:rPr>
              <w:t>доклад о состоянии и развитии конкурентной среды на рынках товаров</w:t>
            </w:r>
            <w:r w:rsidR="002D4A45" w:rsidRPr="005159E3">
              <w:rPr>
                <w:sz w:val="23"/>
                <w:szCs w:val="23"/>
              </w:rPr>
              <w:t xml:space="preserve">, работ </w:t>
            </w:r>
            <w:r w:rsidRPr="005159E3">
              <w:rPr>
                <w:sz w:val="23"/>
                <w:szCs w:val="23"/>
              </w:rPr>
              <w:t xml:space="preserve"> и услуг на территории  Пуровского района</w:t>
            </w:r>
          </w:p>
        </w:tc>
      </w:tr>
      <w:tr w:rsidR="00A52F80" w:rsidRPr="005159E3" w:rsidTr="00DB761D">
        <w:trPr>
          <w:trHeight w:val="196"/>
        </w:trPr>
        <w:tc>
          <w:tcPr>
            <w:tcW w:w="5000" w:type="pct"/>
            <w:gridSpan w:val="8"/>
          </w:tcPr>
          <w:p w:rsidR="00A52F80" w:rsidRPr="005159E3" w:rsidRDefault="00A52F80" w:rsidP="00B76C5D">
            <w:pPr>
              <w:jc w:val="center"/>
              <w:rPr>
                <w:rFonts w:eastAsia="Calibri"/>
                <w:b/>
                <w:bCs/>
                <w:sz w:val="23"/>
                <w:szCs w:val="23"/>
                <w:lang w:eastAsia="en-US"/>
              </w:rPr>
            </w:pPr>
            <w:r w:rsidRPr="005159E3">
              <w:rPr>
                <w:rFonts w:eastAsia="Calibri"/>
                <w:sz w:val="23"/>
                <w:szCs w:val="23"/>
                <w:lang w:val="en-US" w:eastAsia="en-US"/>
              </w:rPr>
              <w:lastRenderedPageBreak/>
              <w:t>II</w:t>
            </w:r>
            <w:r w:rsidRPr="005159E3">
              <w:rPr>
                <w:rFonts w:eastAsia="Calibri"/>
                <w:sz w:val="23"/>
                <w:szCs w:val="23"/>
                <w:lang w:eastAsia="en-US"/>
              </w:rPr>
              <w:t>. Мероприятия по содействию развитию конкуренции на приоритетных и социально значимых рынках</w:t>
            </w:r>
          </w:p>
        </w:tc>
      </w:tr>
      <w:tr w:rsidR="00A52F80" w:rsidRPr="005159E3" w:rsidTr="00DB761D">
        <w:trPr>
          <w:trHeight w:val="83"/>
        </w:trPr>
        <w:tc>
          <w:tcPr>
            <w:tcW w:w="267" w:type="pct"/>
          </w:tcPr>
          <w:p w:rsidR="00A52F80" w:rsidRPr="005159E3" w:rsidRDefault="00A52F80" w:rsidP="00B76C5D">
            <w:pPr>
              <w:jc w:val="center"/>
              <w:rPr>
                <w:rFonts w:eastAsia="Calibri"/>
                <w:bCs/>
                <w:sz w:val="23"/>
                <w:szCs w:val="23"/>
                <w:lang w:eastAsia="en-US"/>
              </w:rPr>
            </w:pPr>
            <w:r w:rsidRPr="005159E3">
              <w:rPr>
                <w:rFonts w:eastAsia="Calibri"/>
                <w:bCs/>
                <w:sz w:val="23"/>
                <w:szCs w:val="23"/>
                <w:lang w:eastAsia="en-US"/>
              </w:rPr>
              <w:t>2.1</w:t>
            </w:r>
          </w:p>
        </w:tc>
        <w:tc>
          <w:tcPr>
            <w:tcW w:w="4733" w:type="pct"/>
            <w:gridSpan w:val="7"/>
          </w:tcPr>
          <w:p w:rsidR="00A52F80" w:rsidRPr="005159E3" w:rsidRDefault="00A52F80" w:rsidP="00B76C5D">
            <w:pPr>
              <w:rPr>
                <w:rFonts w:eastAsia="Calibri"/>
                <w:bCs/>
                <w:sz w:val="23"/>
                <w:szCs w:val="23"/>
                <w:lang w:eastAsia="en-US"/>
              </w:rPr>
            </w:pPr>
            <w:r w:rsidRPr="005159E3">
              <w:rPr>
                <w:rFonts w:eastAsia="Calibri"/>
                <w:bCs/>
                <w:sz w:val="23"/>
                <w:szCs w:val="23"/>
                <w:lang w:eastAsia="en-US"/>
              </w:rPr>
              <w:t>Рынок розничной торговли</w:t>
            </w:r>
          </w:p>
        </w:tc>
      </w:tr>
      <w:tr w:rsidR="00A35E28" w:rsidRPr="00B16596" w:rsidTr="00DB761D">
        <w:tc>
          <w:tcPr>
            <w:tcW w:w="267" w:type="pct"/>
          </w:tcPr>
          <w:p w:rsidR="00A35E28" w:rsidRPr="00B16596" w:rsidRDefault="00A35E28" w:rsidP="00B76C5D">
            <w:pPr>
              <w:jc w:val="center"/>
              <w:rPr>
                <w:rFonts w:eastAsia="Calibri"/>
                <w:bCs/>
                <w:sz w:val="23"/>
                <w:szCs w:val="23"/>
                <w:lang w:eastAsia="en-US"/>
              </w:rPr>
            </w:pPr>
            <w:r w:rsidRPr="00B16596">
              <w:rPr>
                <w:rFonts w:eastAsia="Calibri"/>
                <w:bCs/>
                <w:sz w:val="23"/>
                <w:szCs w:val="23"/>
                <w:lang w:eastAsia="en-US"/>
              </w:rPr>
              <w:t>2.1.1</w:t>
            </w:r>
          </w:p>
        </w:tc>
        <w:tc>
          <w:tcPr>
            <w:tcW w:w="937" w:type="pct"/>
          </w:tcPr>
          <w:p w:rsidR="00A35E28" w:rsidRPr="00B16596" w:rsidRDefault="00A35E28" w:rsidP="00B76C5D">
            <w:pPr>
              <w:rPr>
                <w:rFonts w:eastAsia="Calibri"/>
                <w:bCs/>
                <w:sz w:val="23"/>
                <w:szCs w:val="23"/>
                <w:lang w:eastAsia="en-US"/>
              </w:rPr>
            </w:pPr>
            <w:r w:rsidRPr="00B16596">
              <w:rPr>
                <w:rFonts w:eastAsia="Calibri"/>
                <w:bCs/>
                <w:sz w:val="23"/>
                <w:szCs w:val="23"/>
                <w:lang w:eastAsia="en-US"/>
              </w:rPr>
              <w:t>Развитие розничной торговли в Пуровском районе</w:t>
            </w:r>
          </w:p>
        </w:tc>
        <w:tc>
          <w:tcPr>
            <w:tcW w:w="583" w:type="pct"/>
          </w:tcPr>
          <w:p w:rsidR="00A35E28" w:rsidRPr="00B16596" w:rsidRDefault="00A35E28" w:rsidP="00B76C5D">
            <w:pPr>
              <w:rPr>
                <w:rFonts w:eastAsia="Calibri"/>
                <w:bCs/>
                <w:sz w:val="23"/>
                <w:szCs w:val="23"/>
                <w:lang w:eastAsia="en-US"/>
              </w:rPr>
            </w:pPr>
            <w:r w:rsidRPr="00B16596">
              <w:rPr>
                <w:rFonts w:eastAsia="Calibri"/>
                <w:bCs/>
                <w:sz w:val="23"/>
                <w:szCs w:val="23"/>
                <w:lang w:eastAsia="en-US"/>
              </w:rPr>
              <w:t>постоянно</w:t>
            </w:r>
          </w:p>
        </w:tc>
        <w:tc>
          <w:tcPr>
            <w:tcW w:w="671" w:type="pct"/>
          </w:tcPr>
          <w:p w:rsidR="00A35E28" w:rsidRPr="00B16596" w:rsidRDefault="00A35E28" w:rsidP="00B76C5D">
            <w:pPr>
              <w:rPr>
                <w:rFonts w:eastAsia="Calibri"/>
                <w:bCs/>
                <w:sz w:val="23"/>
                <w:szCs w:val="23"/>
                <w:lang w:eastAsia="en-US"/>
              </w:rPr>
            </w:pPr>
            <w:r w:rsidRPr="00B16596">
              <w:rPr>
                <w:rFonts w:eastAsia="Calibri"/>
                <w:bCs/>
                <w:sz w:val="23"/>
                <w:szCs w:val="23"/>
                <w:lang w:eastAsia="en-US"/>
              </w:rPr>
              <w:t>Управление муниципального заказа и торговли АПР</w:t>
            </w:r>
          </w:p>
        </w:tc>
        <w:tc>
          <w:tcPr>
            <w:tcW w:w="892" w:type="pct"/>
          </w:tcPr>
          <w:p w:rsidR="00A35E28" w:rsidRPr="00B16596" w:rsidRDefault="00A35E28" w:rsidP="00B76C5D">
            <w:pPr>
              <w:rPr>
                <w:rFonts w:eastAsia="Calibri"/>
                <w:bCs/>
                <w:sz w:val="23"/>
                <w:szCs w:val="23"/>
                <w:lang w:eastAsia="en-US"/>
              </w:rPr>
            </w:pPr>
            <w:r w:rsidRPr="00B16596">
              <w:rPr>
                <w:rFonts w:eastAsia="Calibri"/>
                <w:bCs/>
                <w:sz w:val="23"/>
                <w:szCs w:val="23"/>
                <w:lang w:eastAsia="en-US"/>
              </w:rPr>
              <w:t>количество проведенных ярморочных мероприятий по реализации товаров отечественного производства (ед.)</w:t>
            </w:r>
          </w:p>
        </w:tc>
        <w:tc>
          <w:tcPr>
            <w:tcW w:w="265" w:type="pct"/>
          </w:tcPr>
          <w:p w:rsidR="00A35E28" w:rsidRPr="00B16596" w:rsidRDefault="00727028" w:rsidP="00B76C5D">
            <w:pPr>
              <w:jc w:val="center"/>
              <w:rPr>
                <w:rFonts w:eastAsia="Calibri"/>
                <w:bCs/>
                <w:sz w:val="23"/>
                <w:szCs w:val="23"/>
                <w:lang w:eastAsia="en-US"/>
              </w:rPr>
            </w:pPr>
            <w:r w:rsidRPr="00B16596">
              <w:rPr>
                <w:rFonts w:eastAsia="Calibri"/>
                <w:bCs/>
                <w:sz w:val="23"/>
                <w:szCs w:val="23"/>
                <w:lang w:eastAsia="en-US"/>
              </w:rPr>
              <w:t>4</w:t>
            </w:r>
          </w:p>
        </w:tc>
        <w:tc>
          <w:tcPr>
            <w:tcW w:w="314" w:type="pct"/>
          </w:tcPr>
          <w:p w:rsidR="00A35E28" w:rsidRPr="00B16596" w:rsidRDefault="00DC7ADB" w:rsidP="00B76C5D">
            <w:pPr>
              <w:jc w:val="center"/>
              <w:rPr>
                <w:rFonts w:eastAsia="Calibri"/>
                <w:bCs/>
                <w:sz w:val="23"/>
                <w:szCs w:val="23"/>
                <w:lang w:eastAsia="en-US"/>
              </w:rPr>
            </w:pPr>
            <w:r w:rsidRPr="00B16596">
              <w:rPr>
                <w:rFonts w:eastAsia="Calibri"/>
                <w:bCs/>
                <w:sz w:val="23"/>
                <w:szCs w:val="23"/>
                <w:lang w:eastAsia="en-US"/>
              </w:rPr>
              <w:t>2</w:t>
            </w:r>
          </w:p>
        </w:tc>
        <w:tc>
          <w:tcPr>
            <w:tcW w:w="1070" w:type="pct"/>
          </w:tcPr>
          <w:p w:rsidR="00DC7ADB" w:rsidRPr="00B16596" w:rsidRDefault="00DC7ADB" w:rsidP="00DC7ADB">
            <w:pPr>
              <w:jc w:val="both"/>
              <w:rPr>
                <w:sz w:val="23"/>
                <w:szCs w:val="23"/>
              </w:rPr>
            </w:pPr>
            <w:r w:rsidRPr="00B16596">
              <w:rPr>
                <w:sz w:val="23"/>
                <w:szCs w:val="23"/>
              </w:rPr>
              <w:t xml:space="preserve">В целях максимального обеспечения населения района качественными продуктами питания и развития конкуренции на территории муниципального образования Пуровский район, регулярно проводятся ярмарочные мероприятия. </w:t>
            </w:r>
          </w:p>
          <w:p w:rsidR="00DC7ADB" w:rsidRPr="00B16596" w:rsidRDefault="00DC7ADB" w:rsidP="00DC7ADB">
            <w:pPr>
              <w:jc w:val="both"/>
              <w:rPr>
                <w:sz w:val="23"/>
                <w:szCs w:val="23"/>
              </w:rPr>
            </w:pPr>
            <w:r w:rsidRPr="00B16596">
              <w:rPr>
                <w:sz w:val="23"/>
                <w:szCs w:val="23"/>
              </w:rPr>
              <w:t xml:space="preserve">В </w:t>
            </w:r>
            <w:r w:rsidR="00E3745E" w:rsidRPr="00B16596">
              <w:rPr>
                <w:sz w:val="23"/>
                <w:szCs w:val="23"/>
              </w:rPr>
              <w:t>1</w:t>
            </w:r>
            <w:r w:rsidRPr="00B16596">
              <w:rPr>
                <w:sz w:val="23"/>
                <w:szCs w:val="23"/>
              </w:rPr>
              <w:t xml:space="preserve"> квартале 2019 г</w:t>
            </w:r>
            <w:r w:rsidR="00E3745E" w:rsidRPr="00B16596">
              <w:rPr>
                <w:sz w:val="23"/>
                <w:szCs w:val="23"/>
              </w:rPr>
              <w:t>ода организовано и проведено 2</w:t>
            </w:r>
            <w:r w:rsidRPr="00B16596">
              <w:rPr>
                <w:sz w:val="23"/>
                <w:szCs w:val="23"/>
              </w:rPr>
              <w:t xml:space="preserve"> сельскохозяйственные ярмарки. Места н</w:t>
            </w:r>
            <w:r w:rsidR="007A1951" w:rsidRPr="00B16596">
              <w:rPr>
                <w:sz w:val="23"/>
                <w:szCs w:val="23"/>
              </w:rPr>
              <w:t>а ярмарках</w:t>
            </w:r>
            <w:r w:rsidRPr="00B16596">
              <w:rPr>
                <w:sz w:val="23"/>
                <w:szCs w:val="23"/>
              </w:rPr>
              <w:t xml:space="preserve"> предоставляются на безвозмездной основе. </w:t>
            </w:r>
          </w:p>
          <w:p w:rsidR="00A35E28" w:rsidRPr="00B16596" w:rsidRDefault="007A1951" w:rsidP="007A1951">
            <w:pPr>
              <w:tabs>
                <w:tab w:val="left" w:pos="473"/>
              </w:tabs>
              <w:jc w:val="both"/>
              <w:rPr>
                <w:rFonts w:eastAsia="Calibri"/>
                <w:bCs/>
                <w:sz w:val="23"/>
                <w:szCs w:val="23"/>
                <w:lang w:eastAsia="en-US"/>
              </w:rPr>
            </w:pPr>
            <w:r w:rsidRPr="00B16596">
              <w:rPr>
                <w:sz w:val="23"/>
                <w:szCs w:val="23"/>
              </w:rPr>
              <w:t>Общий объем реализованной продукции составил 6,0 тонн на сумму 1381,0 тыс. руб.</w:t>
            </w:r>
          </w:p>
        </w:tc>
      </w:tr>
      <w:tr w:rsidR="00002B8E" w:rsidRPr="005159E3" w:rsidTr="00DB761D">
        <w:trPr>
          <w:trHeight w:val="225"/>
        </w:trPr>
        <w:tc>
          <w:tcPr>
            <w:tcW w:w="267" w:type="pct"/>
          </w:tcPr>
          <w:p w:rsidR="00002B8E" w:rsidRPr="005159E3" w:rsidRDefault="00002B8E" w:rsidP="00B76C5D">
            <w:pPr>
              <w:jc w:val="center"/>
              <w:rPr>
                <w:rFonts w:eastAsia="Calibri"/>
                <w:bCs/>
                <w:sz w:val="23"/>
                <w:szCs w:val="23"/>
                <w:lang w:eastAsia="en-US"/>
              </w:rPr>
            </w:pPr>
            <w:r w:rsidRPr="005159E3">
              <w:rPr>
                <w:rFonts w:eastAsia="Calibri"/>
                <w:bCs/>
                <w:sz w:val="23"/>
                <w:szCs w:val="23"/>
                <w:lang w:eastAsia="en-US"/>
              </w:rPr>
              <w:t>2.2</w:t>
            </w:r>
          </w:p>
        </w:tc>
        <w:tc>
          <w:tcPr>
            <w:tcW w:w="4733" w:type="pct"/>
            <w:gridSpan w:val="7"/>
          </w:tcPr>
          <w:p w:rsidR="00002B8E" w:rsidRPr="005159E3" w:rsidRDefault="00002B8E" w:rsidP="00002B8E">
            <w:pPr>
              <w:rPr>
                <w:rFonts w:eastAsia="Calibri"/>
                <w:bCs/>
                <w:sz w:val="23"/>
                <w:szCs w:val="23"/>
                <w:lang w:eastAsia="en-US"/>
              </w:rPr>
            </w:pPr>
            <w:r w:rsidRPr="005159E3">
              <w:rPr>
                <w:rFonts w:eastAsia="Calibri"/>
                <w:bCs/>
                <w:sz w:val="23"/>
                <w:szCs w:val="23"/>
                <w:lang w:eastAsia="en-US"/>
              </w:rPr>
              <w:t xml:space="preserve">Рынок услуг пассажирских перевозок </w:t>
            </w:r>
          </w:p>
        </w:tc>
      </w:tr>
      <w:tr w:rsidR="00057C0A" w:rsidRPr="005159E3" w:rsidTr="00DB761D">
        <w:trPr>
          <w:trHeight w:val="225"/>
        </w:trPr>
        <w:tc>
          <w:tcPr>
            <w:tcW w:w="267" w:type="pct"/>
            <w:shd w:val="clear" w:color="auto" w:fill="auto"/>
          </w:tcPr>
          <w:p w:rsidR="00A52F80" w:rsidRPr="005159E3" w:rsidRDefault="00A52F80" w:rsidP="00B76C5D">
            <w:pPr>
              <w:jc w:val="center"/>
              <w:rPr>
                <w:rFonts w:eastAsia="Calibri"/>
                <w:bCs/>
                <w:sz w:val="23"/>
                <w:szCs w:val="23"/>
                <w:lang w:eastAsia="en-US"/>
              </w:rPr>
            </w:pPr>
            <w:r w:rsidRPr="005159E3">
              <w:rPr>
                <w:rFonts w:eastAsia="Calibri"/>
                <w:bCs/>
                <w:sz w:val="23"/>
                <w:szCs w:val="23"/>
                <w:lang w:eastAsia="en-US"/>
              </w:rPr>
              <w:t>2.2.1</w:t>
            </w:r>
          </w:p>
        </w:tc>
        <w:tc>
          <w:tcPr>
            <w:tcW w:w="937" w:type="pct"/>
            <w:shd w:val="clear" w:color="auto" w:fill="auto"/>
          </w:tcPr>
          <w:p w:rsidR="00A52F80" w:rsidRPr="005159E3" w:rsidRDefault="00A52F80" w:rsidP="00B76C5D">
            <w:pPr>
              <w:pStyle w:val="ae"/>
              <w:rPr>
                <w:sz w:val="23"/>
                <w:szCs w:val="23"/>
              </w:rPr>
            </w:pPr>
            <w:r w:rsidRPr="005159E3">
              <w:rPr>
                <w:sz w:val="23"/>
                <w:szCs w:val="23"/>
              </w:rPr>
              <w:t>Организация проведения открытых конкурсов на право осуществления пассажирских перевозок по регулярным муниципальным маршрутам по регулируемым тарифам</w:t>
            </w:r>
          </w:p>
        </w:tc>
        <w:tc>
          <w:tcPr>
            <w:tcW w:w="583" w:type="pct"/>
            <w:shd w:val="clear" w:color="auto" w:fill="auto"/>
          </w:tcPr>
          <w:p w:rsidR="00A52F80" w:rsidRPr="005159E3" w:rsidRDefault="00A52F80" w:rsidP="00B76C5D">
            <w:pPr>
              <w:pStyle w:val="ae"/>
              <w:rPr>
                <w:sz w:val="23"/>
                <w:szCs w:val="23"/>
              </w:rPr>
            </w:pPr>
            <w:r w:rsidRPr="005159E3">
              <w:rPr>
                <w:sz w:val="23"/>
                <w:szCs w:val="23"/>
              </w:rPr>
              <w:t>согласно установленным срокам проведения конкурсных процедур</w:t>
            </w:r>
          </w:p>
        </w:tc>
        <w:tc>
          <w:tcPr>
            <w:tcW w:w="671" w:type="pct"/>
            <w:shd w:val="clear" w:color="auto" w:fill="auto"/>
          </w:tcPr>
          <w:p w:rsidR="00A52F80" w:rsidRPr="005159E3" w:rsidRDefault="00A52F80" w:rsidP="00B76C5D">
            <w:pPr>
              <w:rPr>
                <w:rStyle w:val="afff0"/>
                <w:b w:val="0"/>
                <w:sz w:val="23"/>
                <w:szCs w:val="23"/>
              </w:rPr>
            </w:pPr>
            <w:r w:rsidRPr="005159E3">
              <w:rPr>
                <w:rStyle w:val="afff0"/>
                <w:b w:val="0"/>
                <w:sz w:val="23"/>
                <w:szCs w:val="23"/>
              </w:rPr>
              <w:t xml:space="preserve">Департамент транспорта, связи и систем жизнеобеспечения АПР </w:t>
            </w:r>
          </w:p>
        </w:tc>
        <w:tc>
          <w:tcPr>
            <w:tcW w:w="2541" w:type="pct"/>
            <w:gridSpan w:val="4"/>
            <w:shd w:val="clear" w:color="auto" w:fill="auto"/>
          </w:tcPr>
          <w:p w:rsidR="00814DEE" w:rsidRPr="00272122" w:rsidRDefault="00605808" w:rsidP="00272122">
            <w:pPr>
              <w:jc w:val="both"/>
              <w:rPr>
                <w:sz w:val="23"/>
                <w:szCs w:val="23"/>
              </w:rPr>
            </w:pPr>
            <w:r w:rsidRPr="00272122">
              <w:rPr>
                <w:sz w:val="23"/>
                <w:szCs w:val="23"/>
              </w:rPr>
              <w:t xml:space="preserve">В 1 квартале 2019 года конкурсы на право осуществления пассажирских перевозок по регулярным муниципальным маршрутам по регулируемым тарифам не проводились. </w:t>
            </w:r>
            <w:r w:rsidR="00814DEE" w:rsidRPr="00272122">
              <w:rPr>
                <w:sz w:val="23"/>
                <w:szCs w:val="23"/>
              </w:rPr>
              <w:t xml:space="preserve">Транспортное обслуживание ведется на 7 муниципальных </w:t>
            </w:r>
            <w:proofErr w:type="gramStart"/>
            <w:r w:rsidR="00814DEE" w:rsidRPr="00272122">
              <w:rPr>
                <w:sz w:val="23"/>
                <w:szCs w:val="23"/>
              </w:rPr>
              <w:t>маршрутах</w:t>
            </w:r>
            <w:proofErr w:type="gramEnd"/>
            <w:r w:rsidR="00814DEE" w:rsidRPr="00272122">
              <w:rPr>
                <w:sz w:val="23"/>
                <w:szCs w:val="23"/>
              </w:rPr>
              <w:t xml:space="preserve"> из которых на трех </w:t>
            </w:r>
            <w:r w:rsidR="00272122" w:rsidRPr="005159E3">
              <w:rPr>
                <w:sz w:val="23"/>
                <w:szCs w:val="23"/>
              </w:rPr>
              <w:t>маршрутах</w:t>
            </w:r>
            <w:r w:rsidR="00272122" w:rsidRPr="00272122">
              <w:rPr>
                <w:sz w:val="23"/>
                <w:szCs w:val="23"/>
              </w:rPr>
              <w:t xml:space="preserve"> </w:t>
            </w:r>
            <w:r w:rsidR="00814DEE" w:rsidRPr="00272122">
              <w:rPr>
                <w:sz w:val="23"/>
                <w:szCs w:val="23"/>
              </w:rPr>
              <w:t>выполняются п</w:t>
            </w:r>
            <w:r w:rsidR="00F9461F">
              <w:rPr>
                <w:sz w:val="23"/>
                <w:szCs w:val="23"/>
              </w:rPr>
              <w:t>еревозки частными перевозчиками</w:t>
            </w:r>
            <w:r w:rsidR="00272122" w:rsidRPr="005159E3">
              <w:rPr>
                <w:sz w:val="23"/>
                <w:szCs w:val="23"/>
              </w:rPr>
              <w:t xml:space="preserve"> (ИП </w:t>
            </w:r>
            <w:proofErr w:type="spellStart"/>
            <w:r w:rsidR="00272122" w:rsidRPr="005159E3">
              <w:rPr>
                <w:sz w:val="23"/>
                <w:szCs w:val="23"/>
              </w:rPr>
              <w:t>Раджабов</w:t>
            </w:r>
            <w:proofErr w:type="spellEnd"/>
            <w:r w:rsidR="00272122" w:rsidRPr="005159E3">
              <w:rPr>
                <w:sz w:val="23"/>
                <w:szCs w:val="23"/>
              </w:rPr>
              <w:t>, ИП Захарова)</w:t>
            </w:r>
            <w:r w:rsidR="00F9461F">
              <w:rPr>
                <w:sz w:val="23"/>
                <w:szCs w:val="23"/>
              </w:rPr>
              <w:t>,</w:t>
            </w:r>
            <w:r w:rsidR="00814DEE" w:rsidRPr="00272122">
              <w:rPr>
                <w:sz w:val="23"/>
                <w:szCs w:val="23"/>
              </w:rPr>
              <w:t xml:space="preserve"> на четырех </w:t>
            </w:r>
            <w:r w:rsidR="009E34E2" w:rsidRPr="00272122">
              <w:rPr>
                <w:sz w:val="23"/>
                <w:szCs w:val="23"/>
              </w:rPr>
              <w:t>МУП «ДСУ»</w:t>
            </w:r>
            <w:r w:rsidR="00814DEE" w:rsidRPr="00272122">
              <w:rPr>
                <w:sz w:val="23"/>
                <w:szCs w:val="23"/>
              </w:rPr>
              <w:t>.</w:t>
            </w:r>
          </w:p>
          <w:p w:rsidR="00A52F80" w:rsidRPr="005159E3" w:rsidRDefault="00814DEE" w:rsidP="00814DEE">
            <w:pPr>
              <w:jc w:val="both"/>
              <w:rPr>
                <w:rFonts w:eastAsia="Calibri"/>
                <w:bCs/>
                <w:sz w:val="23"/>
                <w:szCs w:val="23"/>
                <w:lang w:eastAsia="en-US"/>
              </w:rPr>
            </w:pPr>
            <w:r w:rsidRPr="005159E3">
              <w:rPr>
                <w:sz w:val="23"/>
                <w:szCs w:val="23"/>
              </w:rPr>
              <w:t>Во 2 квартале 2019 года будут проведены конкурсы на право осуществления пассажирских перевозок по регулярным муниципальным маршрутам по регулируемым тарифам автомобильным (маршрут «Тарко-Сале-Пуровск-</w:t>
            </w:r>
            <w:r w:rsidRPr="005159E3">
              <w:rPr>
                <w:sz w:val="23"/>
                <w:szCs w:val="23"/>
              </w:rPr>
              <w:lastRenderedPageBreak/>
              <w:t>Тарко-Сале») и речным транспортом (маршрут «Самбург-Уренгой-Самбург»). В 3 квартале планируется проведение открытого конкурса на право получения свидетельства об осуществлении перевозок по муниципального маршруту регулярных перевозок в городском сообщении муниципального образования город Тарко-Сале (маршрут №3)</w:t>
            </w:r>
          </w:p>
        </w:tc>
      </w:tr>
      <w:tr w:rsidR="00A35E28" w:rsidRPr="005159E3" w:rsidTr="008539B0">
        <w:trPr>
          <w:trHeight w:val="225"/>
        </w:trPr>
        <w:tc>
          <w:tcPr>
            <w:tcW w:w="267" w:type="pct"/>
          </w:tcPr>
          <w:p w:rsidR="00A35E28" w:rsidRPr="005159E3" w:rsidRDefault="00A35E28" w:rsidP="00B76C5D">
            <w:pPr>
              <w:jc w:val="center"/>
              <w:rPr>
                <w:sz w:val="23"/>
                <w:szCs w:val="23"/>
              </w:rPr>
            </w:pPr>
            <w:r w:rsidRPr="005159E3">
              <w:rPr>
                <w:sz w:val="23"/>
                <w:szCs w:val="23"/>
              </w:rPr>
              <w:lastRenderedPageBreak/>
              <w:t>2.2.2</w:t>
            </w:r>
          </w:p>
        </w:tc>
        <w:tc>
          <w:tcPr>
            <w:tcW w:w="937" w:type="pct"/>
          </w:tcPr>
          <w:p w:rsidR="00A35E28" w:rsidRPr="005159E3" w:rsidRDefault="00A35E28" w:rsidP="00B76C5D">
            <w:pPr>
              <w:rPr>
                <w:sz w:val="23"/>
                <w:szCs w:val="23"/>
              </w:rPr>
            </w:pPr>
            <w:r w:rsidRPr="005159E3">
              <w:rPr>
                <w:sz w:val="23"/>
                <w:szCs w:val="23"/>
              </w:rPr>
              <w:t xml:space="preserve">Развитие сектора немуниципальными перевозчиков на муниципальных маршрутах регулярных пассажирских перевозок </w:t>
            </w:r>
          </w:p>
        </w:tc>
        <w:tc>
          <w:tcPr>
            <w:tcW w:w="583" w:type="pct"/>
          </w:tcPr>
          <w:p w:rsidR="00A35E28" w:rsidRPr="005159E3" w:rsidRDefault="00A35E28" w:rsidP="00B76C5D">
            <w:pPr>
              <w:rPr>
                <w:sz w:val="23"/>
                <w:szCs w:val="23"/>
              </w:rPr>
            </w:pPr>
            <w:r w:rsidRPr="005159E3">
              <w:rPr>
                <w:sz w:val="23"/>
                <w:szCs w:val="23"/>
              </w:rPr>
              <w:t>постоянно</w:t>
            </w:r>
          </w:p>
        </w:tc>
        <w:tc>
          <w:tcPr>
            <w:tcW w:w="671" w:type="pct"/>
          </w:tcPr>
          <w:p w:rsidR="00A35E28" w:rsidRPr="005159E3" w:rsidRDefault="00A35E28" w:rsidP="00B76C5D">
            <w:pPr>
              <w:rPr>
                <w:sz w:val="23"/>
                <w:szCs w:val="23"/>
              </w:rPr>
            </w:pPr>
            <w:r w:rsidRPr="005159E3">
              <w:rPr>
                <w:sz w:val="23"/>
                <w:szCs w:val="23"/>
              </w:rPr>
              <w:t xml:space="preserve">Департамент транспорта, связи и систем жизнеобеспечения АПР </w:t>
            </w:r>
          </w:p>
        </w:tc>
        <w:tc>
          <w:tcPr>
            <w:tcW w:w="892" w:type="pct"/>
          </w:tcPr>
          <w:p w:rsidR="00A35E28" w:rsidRPr="005159E3" w:rsidRDefault="00A35E28" w:rsidP="00B76C5D">
            <w:pPr>
              <w:rPr>
                <w:sz w:val="23"/>
                <w:szCs w:val="23"/>
              </w:rPr>
            </w:pPr>
            <w:r w:rsidRPr="005159E3">
              <w:rPr>
                <w:sz w:val="23"/>
                <w:szCs w:val="23"/>
              </w:rPr>
              <w:t>доля муниципальных маршрутов регулярных перевозок пассажиров, на которых осуществляются перевозки пассажиров немуниципальными перевозчиками, в общем количестве муниципальных маршрутов регулярных перевозок пассажиров (%)</w:t>
            </w:r>
          </w:p>
        </w:tc>
        <w:tc>
          <w:tcPr>
            <w:tcW w:w="265" w:type="pct"/>
          </w:tcPr>
          <w:p w:rsidR="00A35E28" w:rsidRPr="005159E3" w:rsidRDefault="00727028" w:rsidP="008539B0">
            <w:pPr>
              <w:jc w:val="center"/>
              <w:rPr>
                <w:sz w:val="23"/>
                <w:szCs w:val="23"/>
              </w:rPr>
            </w:pPr>
            <w:r w:rsidRPr="005159E3">
              <w:rPr>
                <w:sz w:val="23"/>
                <w:szCs w:val="23"/>
              </w:rPr>
              <w:t>40</w:t>
            </w:r>
          </w:p>
        </w:tc>
        <w:tc>
          <w:tcPr>
            <w:tcW w:w="314" w:type="pct"/>
          </w:tcPr>
          <w:p w:rsidR="00A35E28" w:rsidRPr="005159E3" w:rsidRDefault="00446C5F" w:rsidP="008539B0">
            <w:pPr>
              <w:jc w:val="center"/>
              <w:rPr>
                <w:sz w:val="23"/>
                <w:szCs w:val="23"/>
              </w:rPr>
            </w:pPr>
            <w:r w:rsidRPr="005159E3">
              <w:rPr>
                <w:sz w:val="23"/>
                <w:szCs w:val="23"/>
              </w:rPr>
              <w:t>43</w:t>
            </w:r>
          </w:p>
        </w:tc>
        <w:tc>
          <w:tcPr>
            <w:tcW w:w="1070" w:type="pct"/>
            <w:vAlign w:val="center"/>
          </w:tcPr>
          <w:p w:rsidR="00491552" w:rsidRPr="005159E3" w:rsidRDefault="00491552" w:rsidP="00491552">
            <w:pPr>
              <w:jc w:val="both"/>
              <w:rPr>
                <w:sz w:val="23"/>
                <w:szCs w:val="23"/>
              </w:rPr>
            </w:pPr>
            <w:r w:rsidRPr="005159E3">
              <w:rPr>
                <w:sz w:val="23"/>
                <w:szCs w:val="23"/>
              </w:rPr>
              <w:t xml:space="preserve">В целях организации регулярного транспортного сообщения с административным центром </w:t>
            </w:r>
            <w:r w:rsidR="00C620B5" w:rsidRPr="005159E3">
              <w:rPr>
                <w:sz w:val="23"/>
                <w:szCs w:val="23"/>
              </w:rPr>
              <w:t>осуществляются перевозки</w:t>
            </w:r>
            <w:r w:rsidRPr="005159E3">
              <w:rPr>
                <w:sz w:val="23"/>
                <w:szCs w:val="23"/>
              </w:rPr>
              <w:t xml:space="preserve"> пассаж</w:t>
            </w:r>
            <w:r w:rsidR="00C620B5" w:rsidRPr="005159E3">
              <w:rPr>
                <w:sz w:val="23"/>
                <w:szCs w:val="23"/>
              </w:rPr>
              <w:t xml:space="preserve">иров по маршруту «г.Тарко-Сале </w:t>
            </w:r>
            <w:r w:rsidRPr="005159E3">
              <w:rPr>
                <w:sz w:val="23"/>
                <w:szCs w:val="23"/>
              </w:rPr>
              <w:t xml:space="preserve">- д. Харампур». </w:t>
            </w:r>
          </w:p>
          <w:p w:rsidR="008539B0" w:rsidRPr="005159E3" w:rsidRDefault="00491552" w:rsidP="00491552">
            <w:pPr>
              <w:jc w:val="both"/>
              <w:rPr>
                <w:sz w:val="23"/>
                <w:szCs w:val="23"/>
              </w:rPr>
            </w:pPr>
            <w:r w:rsidRPr="005159E3">
              <w:rPr>
                <w:sz w:val="23"/>
                <w:szCs w:val="23"/>
              </w:rPr>
              <w:t xml:space="preserve">Согласно </w:t>
            </w:r>
            <w:r w:rsidR="008539B0" w:rsidRPr="005159E3">
              <w:rPr>
                <w:sz w:val="23"/>
                <w:szCs w:val="23"/>
              </w:rPr>
              <w:t xml:space="preserve">ОГИБДД ОМВД России по Пуровскому району </w:t>
            </w:r>
            <w:r w:rsidR="00C620B5" w:rsidRPr="005159E3">
              <w:rPr>
                <w:sz w:val="23"/>
                <w:szCs w:val="23"/>
              </w:rPr>
              <w:t xml:space="preserve">заключения </w:t>
            </w:r>
            <w:r w:rsidRPr="005159E3">
              <w:rPr>
                <w:sz w:val="23"/>
                <w:szCs w:val="23"/>
              </w:rPr>
              <w:t>о</w:t>
            </w:r>
            <w:r w:rsidR="00C620B5" w:rsidRPr="005159E3">
              <w:rPr>
                <w:sz w:val="23"/>
                <w:szCs w:val="23"/>
              </w:rPr>
              <w:t>ткрыт</w:t>
            </w:r>
            <w:r w:rsidR="008539B0" w:rsidRPr="005159E3">
              <w:rPr>
                <w:sz w:val="23"/>
                <w:szCs w:val="23"/>
              </w:rPr>
              <w:t>ие</w:t>
            </w:r>
            <w:r w:rsidRPr="005159E3">
              <w:rPr>
                <w:sz w:val="23"/>
                <w:szCs w:val="23"/>
              </w:rPr>
              <w:t xml:space="preserve"> </w:t>
            </w:r>
            <w:r w:rsidR="00C620B5" w:rsidRPr="005159E3">
              <w:rPr>
                <w:sz w:val="23"/>
                <w:szCs w:val="23"/>
              </w:rPr>
              <w:t>маршрут</w:t>
            </w:r>
            <w:r w:rsidR="008539B0" w:rsidRPr="005159E3">
              <w:rPr>
                <w:sz w:val="23"/>
                <w:szCs w:val="23"/>
              </w:rPr>
              <w:t>а</w:t>
            </w:r>
            <w:r w:rsidRPr="005159E3">
              <w:rPr>
                <w:sz w:val="23"/>
                <w:szCs w:val="23"/>
              </w:rPr>
              <w:t xml:space="preserve"> «Тарко-Сале – Харампур»</w:t>
            </w:r>
            <w:r w:rsidR="008539B0" w:rsidRPr="005159E3">
              <w:rPr>
                <w:sz w:val="23"/>
                <w:szCs w:val="23"/>
              </w:rPr>
              <w:t xml:space="preserve"> не представляется возможным</w:t>
            </w:r>
            <w:r w:rsidRPr="005159E3">
              <w:rPr>
                <w:sz w:val="23"/>
                <w:szCs w:val="23"/>
              </w:rPr>
              <w:t xml:space="preserve"> в связи с н</w:t>
            </w:r>
            <w:r w:rsidR="000A13B5" w:rsidRPr="005159E3">
              <w:rPr>
                <w:sz w:val="23"/>
                <w:szCs w:val="23"/>
              </w:rPr>
              <w:t>еудовлетворительным транспортно эксплуатационным</w:t>
            </w:r>
            <w:r w:rsidRPr="005159E3">
              <w:rPr>
                <w:sz w:val="23"/>
                <w:szCs w:val="23"/>
              </w:rPr>
              <w:t xml:space="preserve"> состоянием автомобильных дорог.</w:t>
            </w:r>
          </w:p>
          <w:p w:rsidR="00491552" w:rsidRPr="005159E3" w:rsidRDefault="00491552" w:rsidP="00491552">
            <w:pPr>
              <w:jc w:val="both"/>
              <w:rPr>
                <w:sz w:val="23"/>
                <w:szCs w:val="23"/>
              </w:rPr>
            </w:pPr>
            <w:r w:rsidRPr="005159E3">
              <w:rPr>
                <w:sz w:val="23"/>
                <w:szCs w:val="23"/>
              </w:rPr>
              <w:t>В 2019 году ГКУ «Дирекция дорожно</w:t>
            </w:r>
            <w:r w:rsidR="008E4498" w:rsidRPr="005159E3">
              <w:rPr>
                <w:sz w:val="23"/>
                <w:szCs w:val="23"/>
              </w:rPr>
              <w:t>го хозяйства ЯНАО» запланированы</w:t>
            </w:r>
            <w:r w:rsidRPr="005159E3">
              <w:rPr>
                <w:sz w:val="23"/>
                <w:szCs w:val="23"/>
              </w:rPr>
              <w:t xml:space="preserve"> работы по ремонт</w:t>
            </w:r>
            <w:r w:rsidR="00C620B5" w:rsidRPr="005159E3">
              <w:rPr>
                <w:sz w:val="23"/>
                <w:szCs w:val="23"/>
              </w:rPr>
              <w:t>у участка автомобильной дороги г. Тарко-Сале-п. Пурпе</w:t>
            </w:r>
            <w:r w:rsidRPr="005159E3">
              <w:rPr>
                <w:sz w:val="23"/>
                <w:szCs w:val="23"/>
              </w:rPr>
              <w:t xml:space="preserve"> общей протяженностью 20 км. После выполнения работ будет повторно рассмотрена возможность организации регулярных пе</w:t>
            </w:r>
            <w:r w:rsidR="00C620B5" w:rsidRPr="005159E3">
              <w:rPr>
                <w:sz w:val="23"/>
                <w:szCs w:val="23"/>
              </w:rPr>
              <w:t xml:space="preserve">ревозок пассажиров по маршруту г.Тарко-Сале </w:t>
            </w:r>
            <w:r w:rsidRPr="005159E3">
              <w:rPr>
                <w:sz w:val="23"/>
                <w:szCs w:val="23"/>
              </w:rPr>
              <w:t xml:space="preserve">- д. Харампур». </w:t>
            </w:r>
          </w:p>
          <w:p w:rsidR="00491552" w:rsidRPr="005159E3" w:rsidRDefault="00491552" w:rsidP="00491552">
            <w:pPr>
              <w:jc w:val="both"/>
              <w:rPr>
                <w:sz w:val="23"/>
                <w:szCs w:val="23"/>
              </w:rPr>
            </w:pPr>
            <w:r w:rsidRPr="005159E3">
              <w:rPr>
                <w:sz w:val="23"/>
                <w:szCs w:val="23"/>
              </w:rPr>
              <w:t xml:space="preserve">Также </w:t>
            </w:r>
            <w:r w:rsidR="00C620B5" w:rsidRPr="005159E3">
              <w:rPr>
                <w:sz w:val="23"/>
                <w:szCs w:val="23"/>
              </w:rPr>
              <w:t>есть</w:t>
            </w:r>
            <w:r w:rsidRPr="005159E3">
              <w:rPr>
                <w:sz w:val="23"/>
                <w:szCs w:val="23"/>
              </w:rPr>
              <w:t xml:space="preserve"> необходимость </w:t>
            </w:r>
            <w:r w:rsidRPr="005159E3">
              <w:rPr>
                <w:sz w:val="23"/>
                <w:szCs w:val="23"/>
              </w:rPr>
              <w:lastRenderedPageBreak/>
              <w:t xml:space="preserve">организации регулярного транспортного сообщения с населенными пунктами </w:t>
            </w:r>
            <w:r w:rsidR="00C620B5" w:rsidRPr="005159E3">
              <w:rPr>
                <w:sz w:val="23"/>
                <w:szCs w:val="23"/>
              </w:rPr>
              <w:t xml:space="preserve">                     </w:t>
            </w:r>
            <w:r w:rsidRPr="005159E3">
              <w:rPr>
                <w:sz w:val="23"/>
                <w:szCs w:val="23"/>
              </w:rPr>
              <w:t>с. Сам</w:t>
            </w:r>
            <w:r w:rsidR="006810D4" w:rsidRPr="005159E3">
              <w:rPr>
                <w:sz w:val="23"/>
                <w:szCs w:val="23"/>
              </w:rPr>
              <w:t xml:space="preserve">бург, с. Халясавэй и            </w:t>
            </w:r>
            <w:r w:rsidR="00C620B5" w:rsidRPr="005159E3">
              <w:rPr>
                <w:sz w:val="23"/>
                <w:szCs w:val="23"/>
              </w:rPr>
              <w:t xml:space="preserve"> </w:t>
            </w:r>
            <w:r w:rsidRPr="005159E3">
              <w:rPr>
                <w:sz w:val="23"/>
                <w:szCs w:val="23"/>
              </w:rPr>
              <w:t>д. Толька воздушным транспортом.</w:t>
            </w:r>
          </w:p>
          <w:p w:rsidR="00491552" w:rsidRPr="005159E3" w:rsidRDefault="00491552" w:rsidP="00491552">
            <w:pPr>
              <w:jc w:val="both"/>
              <w:rPr>
                <w:sz w:val="23"/>
                <w:szCs w:val="23"/>
              </w:rPr>
            </w:pPr>
            <w:r w:rsidRPr="005159E3">
              <w:rPr>
                <w:sz w:val="23"/>
                <w:szCs w:val="23"/>
              </w:rPr>
              <w:t>Для организации регулярных пассажирских авиаперевозок по маршрутам:</w:t>
            </w:r>
          </w:p>
          <w:p w:rsidR="00491552" w:rsidRPr="005159E3" w:rsidRDefault="00491552" w:rsidP="00491552">
            <w:pPr>
              <w:jc w:val="both"/>
              <w:rPr>
                <w:sz w:val="23"/>
                <w:szCs w:val="23"/>
              </w:rPr>
            </w:pPr>
            <w:r w:rsidRPr="005159E3">
              <w:rPr>
                <w:sz w:val="23"/>
                <w:szCs w:val="23"/>
              </w:rPr>
              <w:t>«Тарко-Сале – Толька – Тарко-Сале»;</w:t>
            </w:r>
          </w:p>
          <w:p w:rsidR="00491552" w:rsidRPr="005159E3" w:rsidRDefault="00491552" w:rsidP="00491552">
            <w:pPr>
              <w:jc w:val="both"/>
              <w:rPr>
                <w:sz w:val="23"/>
                <w:szCs w:val="23"/>
              </w:rPr>
            </w:pPr>
            <w:r w:rsidRPr="005159E3">
              <w:rPr>
                <w:sz w:val="23"/>
                <w:szCs w:val="23"/>
              </w:rPr>
              <w:t>«Тарко-Сале – Самбург – Тарко-Сале»;</w:t>
            </w:r>
          </w:p>
          <w:p w:rsidR="00491552" w:rsidRPr="005159E3" w:rsidRDefault="00491552" w:rsidP="00491552">
            <w:pPr>
              <w:jc w:val="both"/>
              <w:rPr>
                <w:sz w:val="23"/>
                <w:szCs w:val="23"/>
              </w:rPr>
            </w:pPr>
            <w:r w:rsidRPr="005159E3">
              <w:rPr>
                <w:sz w:val="23"/>
                <w:szCs w:val="23"/>
              </w:rPr>
              <w:t>«Тарко-Сале – Халясавей – Тарко-Сале»;</w:t>
            </w:r>
          </w:p>
          <w:p w:rsidR="00491552" w:rsidRPr="005159E3" w:rsidRDefault="00491552" w:rsidP="00491552">
            <w:pPr>
              <w:jc w:val="both"/>
              <w:rPr>
                <w:sz w:val="23"/>
                <w:szCs w:val="23"/>
              </w:rPr>
            </w:pPr>
            <w:r w:rsidRPr="005159E3">
              <w:rPr>
                <w:sz w:val="23"/>
                <w:szCs w:val="23"/>
              </w:rPr>
              <w:t>в с. То</w:t>
            </w:r>
            <w:r w:rsidR="00C620B5" w:rsidRPr="005159E3">
              <w:rPr>
                <w:sz w:val="23"/>
                <w:szCs w:val="23"/>
              </w:rPr>
              <w:t xml:space="preserve">лька, с. Самбург,                    </w:t>
            </w:r>
            <w:r w:rsidRPr="005159E3">
              <w:rPr>
                <w:sz w:val="23"/>
                <w:szCs w:val="23"/>
              </w:rPr>
              <w:t>с. Халясавей необходимо строительство вертолетных площадок отвечающих действующим требованиям.</w:t>
            </w:r>
          </w:p>
          <w:p w:rsidR="00491552" w:rsidRPr="005159E3" w:rsidRDefault="00491552" w:rsidP="00491552">
            <w:pPr>
              <w:jc w:val="both"/>
              <w:rPr>
                <w:sz w:val="23"/>
                <w:szCs w:val="23"/>
              </w:rPr>
            </w:pPr>
            <w:r w:rsidRPr="005159E3">
              <w:rPr>
                <w:sz w:val="23"/>
                <w:szCs w:val="23"/>
              </w:rPr>
              <w:t xml:space="preserve">С целью финансирования строительства вертолетных площадок в рамках адресной инвестиционной программы Ямало-Ненецкого автономно округа, подготовлены и направлены в адрес Департамента транспорта и дорожного хозяйства ЯНАО паспорта инвестиционных проектов с обоснованием планируемой стоимости проектно-изыскательских и строительно-монтажных работ в размере 91,722 млн. руб. с </w:t>
            </w:r>
            <w:r w:rsidRPr="005159E3">
              <w:rPr>
                <w:sz w:val="23"/>
                <w:szCs w:val="23"/>
              </w:rPr>
              <w:lastRenderedPageBreak/>
              <w:t>НДС (в ценах на 1 кв. 2019 г.).</w:t>
            </w:r>
          </w:p>
          <w:p w:rsidR="00A35E28" w:rsidRPr="005159E3" w:rsidRDefault="00822C7A" w:rsidP="00491552">
            <w:pPr>
              <w:jc w:val="both"/>
              <w:rPr>
                <w:sz w:val="23"/>
                <w:szCs w:val="23"/>
              </w:rPr>
            </w:pPr>
            <w:r w:rsidRPr="005159E3">
              <w:rPr>
                <w:sz w:val="23"/>
                <w:szCs w:val="23"/>
              </w:rPr>
              <w:t>В случае</w:t>
            </w:r>
            <w:r w:rsidR="00491552" w:rsidRPr="005159E3">
              <w:rPr>
                <w:sz w:val="23"/>
                <w:szCs w:val="23"/>
              </w:rPr>
              <w:t xml:space="preserve"> получения положительного заключения от департамента экономики Ямало-Ненецкого автономного округа на реализацию проектов по строительству вертолетных площадок будет направлен пакет документов для включения данных объектов в адресно-инвестиционную программу ЯНАО на 2020 год, с дальнейшим проведением процедуры обеспечения транспортной безопасности на объектах транспортной инфраструктуры и утверждением предельных и льготных тарифов на осуществление регулярных рейсов воздушным транспортом</w:t>
            </w:r>
          </w:p>
        </w:tc>
      </w:tr>
      <w:tr w:rsidR="00A52F80" w:rsidRPr="005159E3" w:rsidTr="00DB761D">
        <w:trPr>
          <w:trHeight w:val="225"/>
        </w:trPr>
        <w:tc>
          <w:tcPr>
            <w:tcW w:w="267" w:type="pct"/>
          </w:tcPr>
          <w:p w:rsidR="00A52F80" w:rsidRPr="005159E3" w:rsidRDefault="00A52F80" w:rsidP="00B76C5D">
            <w:pPr>
              <w:jc w:val="center"/>
              <w:rPr>
                <w:rFonts w:eastAsia="Calibri"/>
                <w:bCs/>
                <w:sz w:val="23"/>
                <w:szCs w:val="23"/>
                <w:lang w:eastAsia="en-US"/>
              </w:rPr>
            </w:pPr>
            <w:r w:rsidRPr="005159E3">
              <w:rPr>
                <w:rFonts w:eastAsia="Calibri"/>
                <w:bCs/>
                <w:sz w:val="23"/>
                <w:szCs w:val="23"/>
                <w:lang w:eastAsia="en-US"/>
              </w:rPr>
              <w:lastRenderedPageBreak/>
              <w:t>2.3</w:t>
            </w:r>
          </w:p>
        </w:tc>
        <w:tc>
          <w:tcPr>
            <w:tcW w:w="4733" w:type="pct"/>
            <w:gridSpan w:val="7"/>
          </w:tcPr>
          <w:p w:rsidR="00A52F80" w:rsidRPr="005159E3" w:rsidRDefault="00A52F80" w:rsidP="00B76C5D">
            <w:pPr>
              <w:rPr>
                <w:rFonts w:eastAsia="Calibri"/>
                <w:bCs/>
                <w:sz w:val="23"/>
                <w:szCs w:val="23"/>
                <w:lang w:eastAsia="en-US"/>
              </w:rPr>
            </w:pPr>
            <w:r w:rsidRPr="005159E3">
              <w:rPr>
                <w:rFonts w:eastAsia="Calibri"/>
                <w:bCs/>
                <w:sz w:val="23"/>
                <w:szCs w:val="23"/>
                <w:lang w:eastAsia="en-US"/>
              </w:rPr>
              <w:t>Рынок услуг детского отдыха</w:t>
            </w:r>
          </w:p>
        </w:tc>
      </w:tr>
      <w:tr w:rsidR="00A35E28" w:rsidRPr="005159E3" w:rsidTr="00DB761D">
        <w:trPr>
          <w:trHeight w:val="225"/>
        </w:trPr>
        <w:tc>
          <w:tcPr>
            <w:tcW w:w="267"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2.3.1</w:t>
            </w:r>
          </w:p>
        </w:tc>
        <w:tc>
          <w:tcPr>
            <w:tcW w:w="937"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Организация и обеспечение отдыха и оздоровления детей и молодёжи Пуровского района в организациях отдыха и оздоровления, находящихся на территории Российской Федерации и за её пределами</w:t>
            </w:r>
          </w:p>
        </w:tc>
        <w:tc>
          <w:tcPr>
            <w:tcW w:w="583"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постоянно</w:t>
            </w:r>
          </w:p>
        </w:tc>
        <w:tc>
          <w:tcPr>
            <w:tcW w:w="671" w:type="pct"/>
          </w:tcPr>
          <w:p w:rsidR="00A35E28" w:rsidRPr="005159E3" w:rsidRDefault="00A35E28" w:rsidP="00002B8E">
            <w:pPr>
              <w:rPr>
                <w:rFonts w:eastAsia="Calibri"/>
                <w:bCs/>
                <w:sz w:val="23"/>
                <w:szCs w:val="23"/>
                <w:lang w:eastAsia="en-US"/>
              </w:rPr>
            </w:pPr>
            <w:r w:rsidRPr="005159E3">
              <w:rPr>
                <w:rFonts w:eastAsia="Calibri"/>
                <w:bCs/>
                <w:sz w:val="23"/>
                <w:szCs w:val="23"/>
                <w:lang w:eastAsia="en-US"/>
              </w:rPr>
              <w:t>Управление молодежной политики и туризма АПР</w:t>
            </w:r>
          </w:p>
        </w:tc>
        <w:tc>
          <w:tcPr>
            <w:tcW w:w="892" w:type="pct"/>
          </w:tcPr>
          <w:p w:rsidR="00A35E28" w:rsidRPr="005159E3" w:rsidRDefault="00A35E28" w:rsidP="00B76C5D">
            <w:pPr>
              <w:rPr>
                <w:rFonts w:eastAsia="Calibri"/>
                <w:bCs/>
                <w:sz w:val="23"/>
                <w:szCs w:val="23"/>
                <w:lang w:eastAsia="en-US"/>
              </w:rPr>
            </w:pPr>
            <w:r w:rsidRPr="005159E3">
              <w:rPr>
                <w:rFonts w:eastAsia="Calibri"/>
                <w:sz w:val="23"/>
                <w:szCs w:val="23"/>
                <w:lang w:eastAsia="en-US"/>
              </w:rPr>
              <w:t>доля детей и молодёжи, охваченных различными формами организации отдыха, от общего количества детей и молодёжи, проживающих на территории Пуровского района (%)</w:t>
            </w:r>
          </w:p>
        </w:tc>
        <w:tc>
          <w:tcPr>
            <w:tcW w:w="265"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52</w:t>
            </w:r>
          </w:p>
        </w:tc>
        <w:tc>
          <w:tcPr>
            <w:tcW w:w="314" w:type="pct"/>
          </w:tcPr>
          <w:p w:rsidR="00A35E28" w:rsidRPr="005159E3" w:rsidRDefault="00C927C8" w:rsidP="00520FD4">
            <w:pPr>
              <w:jc w:val="center"/>
              <w:rPr>
                <w:rFonts w:eastAsia="Calibri"/>
                <w:bCs/>
                <w:sz w:val="23"/>
                <w:szCs w:val="23"/>
                <w:lang w:eastAsia="en-US"/>
              </w:rPr>
            </w:pPr>
            <w:r>
              <w:rPr>
                <w:rFonts w:eastAsia="Calibri"/>
                <w:bCs/>
                <w:sz w:val="23"/>
                <w:szCs w:val="23"/>
                <w:lang w:eastAsia="en-US"/>
              </w:rPr>
              <w:t>0,87</w:t>
            </w:r>
          </w:p>
        </w:tc>
        <w:tc>
          <w:tcPr>
            <w:tcW w:w="1070" w:type="pct"/>
          </w:tcPr>
          <w:p w:rsidR="00A357CC" w:rsidRPr="005159E3" w:rsidRDefault="00A357CC" w:rsidP="00A357CC">
            <w:pPr>
              <w:jc w:val="both"/>
              <w:rPr>
                <w:sz w:val="23"/>
                <w:szCs w:val="23"/>
              </w:rPr>
            </w:pPr>
            <w:r w:rsidRPr="005159E3">
              <w:rPr>
                <w:sz w:val="23"/>
                <w:szCs w:val="23"/>
              </w:rPr>
              <w:t>За счет средств местного бюджета приобретены путевки на отдых и оздоровление детей за 1 квартал 2019 года:</w:t>
            </w:r>
          </w:p>
          <w:p w:rsidR="00A357CC" w:rsidRPr="005159E3" w:rsidRDefault="00A357CC" w:rsidP="00A357CC">
            <w:pPr>
              <w:jc w:val="both"/>
              <w:rPr>
                <w:sz w:val="23"/>
                <w:szCs w:val="23"/>
              </w:rPr>
            </w:pPr>
            <w:r w:rsidRPr="005159E3">
              <w:rPr>
                <w:sz w:val="23"/>
                <w:szCs w:val="23"/>
              </w:rPr>
              <w:t>- 17 путевок – культурно-познавательный тур в                   г. Тобольск;</w:t>
            </w:r>
          </w:p>
          <w:p w:rsidR="00A357CC" w:rsidRPr="005159E3" w:rsidRDefault="00A357CC" w:rsidP="00A357CC">
            <w:pPr>
              <w:jc w:val="both"/>
              <w:rPr>
                <w:sz w:val="23"/>
                <w:szCs w:val="23"/>
              </w:rPr>
            </w:pPr>
            <w:r w:rsidRPr="005159E3">
              <w:rPr>
                <w:sz w:val="23"/>
                <w:szCs w:val="23"/>
              </w:rPr>
              <w:t>- 13 путевок – культурно-познавательный тур г. Казань;</w:t>
            </w:r>
          </w:p>
          <w:p w:rsidR="00A357CC" w:rsidRPr="005159E3" w:rsidRDefault="00A357CC" w:rsidP="00A357CC">
            <w:pPr>
              <w:jc w:val="both"/>
              <w:rPr>
                <w:sz w:val="23"/>
                <w:szCs w:val="23"/>
              </w:rPr>
            </w:pPr>
            <w:r w:rsidRPr="005159E3">
              <w:rPr>
                <w:sz w:val="23"/>
                <w:szCs w:val="23"/>
              </w:rPr>
              <w:t xml:space="preserve">- 15 путевок, для учащихся специализированных классов военной подготовки                         в оборонно-спортивный </w:t>
            </w:r>
            <w:r w:rsidRPr="005159E3">
              <w:rPr>
                <w:sz w:val="23"/>
                <w:szCs w:val="23"/>
              </w:rPr>
              <w:lastRenderedPageBreak/>
              <w:t>палаточный лагерь на базе ГАУ «Аванпост», г. Тюмень.</w:t>
            </w:r>
          </w:p>
          <w:p w:rsidR="00A357CC" w:rsidRPr="005159E3" w:rsidRDefault="00A357CC" w:rsidP="00A357CC">
            <w:pPr>
              <w:jc w:val="both"/>
              <w:rPr>
                <w:sz w:val="23"/>
                <w:szCs w:val="23"/>
              </w:rPr>
            </w:pPr>
            <w:r w:rsidRPr="005159E3">
              <w:rPr>
                <w:sz w:val="23"/>
                <w:szCs w:val="23"/>
              </w:rPr>
              <w:t xml:space="preserve">За счет средств окружного бюджета, реализована квота в количестве 24 путевок в  ДОЛ Тюменской области «Снежинка». </w:t>
            </w:r>
          </w:p>
          <w:p w:rsidR="00A357CC" w:rsidRPr="005159E3" w:rsidRDefault="00A357CC" w:rsidP="00A357CC">
            <w:pPr>
              <w:jc w:val="both"/>
              <w:rPr>
                <w:sz w:val="23"/>
                <w:szCs w:val="23"/>
              </w:rPr>
            </w:pPr>
            <w:r w:rsidRPr="005159E3">
              <w:rPr>
                <w:sz w:val="23"/>
                <w:szCs w:val="23"/>
              </w:rPr>
              <w:t>Общий охват на отчетный перио</w:t>
            </w:r>
            <w:r w:rsidR="000F3A2E">
              <w:rPr>
                <w:sz w:val="23"/>
                <w:szCs w:val="23"/>
              </w:rPr>
              <w:t>д 2019 года составил 69 человек</w:t>
            </w:r>
            <w:r w:rsidRPr="005159E3">
              <w:rPr>
                <w:sz w:val="23"/>
                <w:szCs w:val="23"/>
              </w:rPr>
              <w:t xml:space="preserve"> к общему количеству детей и молодежи от 7 до 18 лет, проживающих на</w:t>
            </w:r>
            <w:r w:rsidR="002235B7">
              <w:rPr>
                <w:sz w:val="23"/>
                <w:szCs w:val="23"/>
              </w:rPr>
              <w:t xml:space="preserve"> </w:t>
            </w:r>
            <w:bookmarkStart w:id="0" w:name="_GoBack"/>
            <w:bookmarkEnd w:id="0"/>
            <w:r w:rsidR="002235B7">
              <w:rPr>
                <w:sz w:val="23"/>
                <w:szCs w:val="23"/>
              </w:rPr>
              <w:t>территории  Пуровского района 2019 год - 7923 чел.</w:t>
            </w:r>
          </w:p>
          <w:p w:rsidR="00A35E28" w:rsidRPr="005159E3" w:rsidRDefault="00A357CC" w:rsidP="00A357CC">
            <w:pPr>
              <w:jc w:val="both"/>
              <w:rPr>
                <w:sz w:val="23"/>
                <w:szCs w:val="23"/>
              </w:rPr>
            </w:pPr>
            <w:r w:rsidRPr="005159E3">
              <w:rPr>
                <w:sz w:val="23"/>
                <w:szCs w:val="23"/>
              </w:rPr>
              <w:t>Плановый показатель будет, достигнут по факту проведения оздоровительной кампании 2019 года.</w:t>
            </w:r>
          </w:p>
        </w:tc>
      </w:tr>
      <w:tr w:rsidR="00A52F80" w:rsidRPr="005159E3" w:rsidTr="00DB761D">
        <w:trPr>
          <w:trHeight w:val="218"/>
        </w:trPr>
        <w:tc>
          <w:tcPr>
            <w:tcW w:w="267" w:type="pct"/>
          </w:tcPr>
          <w:p w:rsidR="00A52F80" w:rsidRPr="005159E3" w:rsidRDefault="00A52F80" w:rsidP="00B76C5D">
            <w:pPr>
              <w:jc w:val="center"/>
              <w:rPr>
                <w:rFonts w:eastAsia="Calibri"/>
                <w:bCs/>
                <w:sz w:val="23"/>
                <w:szCs w:val="23"/>
                <w:lang w:eastAsia="en-US"/>
              </w:rPr>
            </w:pPr>
            <w:r w:rsidRPr="005159E3">
              <w:rPr>
                <w:rFonts w:eastAsia="Calibri"/>
                <w:bCs/>
                <w:sz w:val="23"/>
                <w:szCs w:val="23"/>
                <w:lang w:eastAsia="en-US"/>
              </w:rPr>
              <w:lastRenderedPageBreak/>
              <w:t>2.4</w:t>
            </w:r>
          </w:p>
        </w:tc>
        <w:tc>
          <w:tcPr>
            <w:tcW w:w="4733" w:type="pct"/>
            <w:gridSpan w:val="7"/>
          </w:tcPr>
          <w:p w:rsidR="00A52F80" w:rsidRPr="005159E3" w:rsidRDefault="00A52F80" w:rsidP="00B76C5D">
            <w:pPr>
              <w:rPr>
                <w:rFonts w:eastAsia="Calibri"/>
                <w:bCs/>
                <w:sz w:val="23"/>
                <w:szCs w:val="23"/>
                <w:lang w:eastAsia="en-US"/>
              </w:rPr>
            </w:pPr>
            <w:r w:rsidRPr="005159E3">
              <w:rPr>
                <w:rFonts w:eastAsia="Calibri"/>
                <w:bCs/>
                <w:sz w:val="23"/>
                <w:szCs w:val="23"/>
                <w:lang w:eastAsia="en-US"/>
              </w:rPr>
              <w:t>Рынок туристско – рекреационных услуг</w:t>
            </w:r>
          </w:p>
        </w:tc>
      </w:tr>
      <w:tr w:rsidR="00A35E28" w:rsidRPr="005159E3" w:rsidTr="00DB761D">
        <w:trPr>
          <w:trHeight w:val="225"/>
        </w:trPr>
        <w:tc>
          <w:tcPr>
            <w:tcW w:w="267"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2.4.1</w:t>
            </w:r>
          </w:p>
        </w:tc>
        <w:tc>
          <w:tcPr>
            <w:tcW w:w="937"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Заключение соглашений о сотрудничестве с туристическими агентствами</w:t>
            </w:r>
          </w:p>
        </w:tc>
        <w:tc>
          <w:tcPr>
            <w:tcW w:w="583"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постоянно</w:t>
            </w:r>
          </w:p>
        </w:tc>
        <w:tc>
          <w:tcPr>
            <w:tcW w:w="671" w:type="pct"/>
          </w:tcPr>
          <w:p w:rsidR="00A35E28" w:rsidRPr="005159E3" w:rsidRDefault="00A35E28" w:rsidP="00002B8E">
            <w:pPr>
              <w:rPr>
                <w:rFonts w:eastAsia="Calibri"/>
                <w:bCs/>
                <w:sz w:val="23"/>
                <w:szCs w:val="23"/>
                <w:lang w:eastAsia="en-US"/>
              </w:rPr>
            </w:pPr>
            <w:r w:rsidRPr="005159E3">
              <w:rPr>
                <w:rFonts w:eastAsia="Calibri"/>
                <w:bCs/>
                <w:sz w:val="23"/>
                <w:szCs w:val="23"/>
                <w:lang w:eastAsia="en-US"/>
              </w:rPr>
              <w:t>Управление молодежной политики и туризма АПР</w:t>
            </w:r>
          </w:p>
        </w:tc>
        <w:tc>
          <w:tcPr>
            <w:tcW w:w="892" w:type="pct"/>
          </w:tcPr>
          <w:p w:rsidR="00A35E28" w:rsidRPr="005159E3" w:rsidRDefault="00A35E28" w:rsidP="00B76C5D">
            <w:pPr>
              <w:rPr>
                <w:rFonts w:eastAsia="Calibri"/>
                <w:sz w:val="23"/>
                <w:szCs w:val="23"/>
                <w:lang w:eastAsia="en-US"/>
              </w:rPr>
            </w:pPr>
            <w:r w:rsidRPr="005159E3">
              <w:rPr>
                <w:rFonts w:eastAsia="Calibri"/>
                <w:sz w:val="23"/>
                <w:szCs w:val="23"/>
                <w:lang w:eastAsia="en-US"/>
              </w:rPr>
              <w:t>количество заключенных соглашений (ед.)</w:t>
            </w:r>
          </w:p>
        </w:tc>
        <w:tc>
          <w:tcPr>
            <w:tcW w:w="265" w:type="pct"/>
          </w:tcPr>
          <w:p w:rsidR="00A35E28" w:rsidRPr="005159E3" w:rsidRDefault="00727028" w:rsidP="00B76C5D">
            <w:pPr>
              <w:jc w:val="center"/>
              <w:rPr>
                <w:rFonts w:eastAsia="Calibri"/>
                <w:bCs/>
                <w:sz w:val="23"/>
                <w:szCs w:val="23"/>
                <w:lang w:eastAsia="en-US"/>
              </w:rPr>
            </w:pPr>
            <w:r w:rsidRPr="005159E3">
              <w:rPr>
                <w:rFonts w:eastAsia="Calibri"/>
                <w:bCs/>
                <w:sz w:val="23"/>
                <w:szCs w:val="23"/>
                <w:lang w:eastAsia="en-US"/>
              </w:rPr>
              <w:t>2</w:t>
            </w:r>
          </w:p>
        </w:tc>
        <w:tc>
          <w:tcPr>
            <w:tcW w:w="314" w:type="pct"/>
          </w:tcPr>
          <w:p w:rsidR="00A35E28" w:rsidRPr="005159E3" w:rsidRDefault="00EB5FF9" w:rsidP="00B76C5D">
            <w:pPr>
              <w:jc w:val="center"/>
              <w:rPr>
                <w:rFonts w:eastAsia="Calibri"/>
                <w:bCs/>
                <w:sz w:val="23"/>
                <w:szCs w:val="23"/>
                <w:lang w:eastAsia="en-US"/>
              </w:rPr>
            </w:pPr>
            <w:r w:rsidRPr="005159E3">
              <w:rPr>
                <w:rFonts w:eastAsia="Calibri"/>
                <w:bCs/>
                <w:sz w:val="23"/>
                <w:szCs w:val="23"/>
                <w:lang w:eastAsia="en-US"/>
              </w:rPr>
              <w:t>1</w:t>
            </w:r>
          </w:p>
        </w:tc>
        <w:tc>
          <w:tcPr>
            <w:tcW w:w="1070" w:type="pct"/>
          </w:tcPr>
          <w:p w:rsidR="00A35E28" w:rsidRPr="005159E3" w:rsidRDefault="00E003D5" w:rsidP="00E54AD7">
            <w:pPr>
              <w:jc w:val="both"/>
              <w:rPr>
                <w:rFonts w:eastAsia="Calibri"/>
                <w:bCs/>
                <w:sz w:val="23"/>
                <w:szCs w:val="23"/>
                <w:lang w:eastAsia="en-US"/>
              </w:rPr>
            </w:pPr>
            <w:r w:rsidRPr="005159E3">
              <w:rPr>
                <w:sz w:val="23"/>
                <w:szCs w:val="23"/>
              </w:rPr>
              <w:t>Заключено 1 соглашение о сотрудничестве с туристско-информационным центром ЯНАО. Проводится работа по заключению соглашений о сотрудничестве с туристическими агентствами в 3 квартале 2019 года</w:t>
            </w:r>
          </w:p>
        </w:tc>
      </w:tr>
      <w:tr w:rsidR="00A35E28" w:rsidRPr="005159E3" w:rsidTr="00DB761D">
        <w:trPr>
          <w:trHeight w:val="225"/>
        </w:trPr>
        <w:tc>
          <w:tcPr>
            <w:tcW w:w="267"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2.4.2</w:t>
            </w:r>
          </w:p>
        </w:tc>
        <w:tc>
          <w:tcPr>
            <w:tcW w:w="937"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Заключение соглашений о сотрудничестве с коллективными средствами размещения муниципального образования Пуровский район</w:t>
            </w:r>
          </w:p>
        </w:tc>
        <w:tc>
          <w:tcPr>
            <w:tcW w:w="583"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постоянно</w:t>
            </w:r>
          </w:p>
        </w:tc>
        <w:tc>
          <w:tcPr>
            <w:tcW w:w="671" w:type="pct"/>
          </w:tcPr>
          <w:p w:rsidR="00A35E28" w:rsidRPr="005159E3" w:rsidRDefault="00A35E28" w:rsidP="00002B8E">
            <w:pPr>
              <w:rPr>
                <w:rFonts w:eastAsia="Calibri"/>
                <w:bCs/>
                <w:sz w:val="23"/>
                <w:szCs w:val="23"/>
                <w:lang w:eastAsia="en-US"/>
              </w:rPr>
            </w:pPr>
            <w:r w:rsidRPr="005159E3">
              <w:rPr>
                <w:rFonts w:eastAsia="Calibri"/>
                <w:bCs/>
                <w:sz w:val="23"/>
                <w:szCs w:val="23"/>
                <w:lang w:eastAsia="en-US"/>
              </w:rPr>
              <w:t>Управление молодежной политики и туризма АПР</w:t>
            </w:r>
          </w:p>
        </w:tc>
        <w:tc>
          <w:tcPr>
            <w:tcW w:w="892" w:type="pct"/>
          </w:tcPr>
          <w:p w:rsidR="00A35E28" w:rsidRPr="005159E3" w:rsidRDefault="00A35E28" w:rsidP="00B76C5D">
            <w:pPr>
              <w:rPr>
                <w:rFonts w:eastAsia="Calibri"/>
                <w:sz w:val="23"/>
                <w:szCs w:val="23"/>
                <w:lang w:eastAsia="en-US"/>
              </w:rPr>
            </w:pPr>
            <w:r w:rsidRPr="005159E3">
              <w:rPr>
                <w:rFonts w:eastAsia="Calibri"/>
                <w:sz w:val="23"/>
                <w:szCs w:val="23"/>
                <w:lang w:eastAsia="en-US"/>
              </w:rPr>
              <w:t>количество заключенных соглашений (ед.)</w:t>
            </w:r>
          </w:p>
        </w:tc>
        <w:tc>
          <w:tcPr>
            <w:tcW w:w="265" w:type="pct"/>
          </w:tcPr>
          <w:p w:rsidR="00A35E28" w:rsidRPr="005159E3" w:rsidRDefault="00727028" w:rsidP="00B76C5D">
            <w:pPr>
              <w:jc w:val="center"/>
              <w:rPr>
                <w:rFonts w:eastAsia="Calibri"/>
                <w:bCs/>
                <w:sz w:val="23"/>
                <w:szCs w:val="23"/>
                <w:lang w:eastAsia="en-US"/>
              </w:rPr>
            </w:pPr>
            <w:r w:rsidRPr="005159E3">
              <w:rPr>
                <w:rFonts w:eastAsia="Calibri"/>
                <w:bCs/>
                <w:sz w:val="23"/>
                <w:szCs w:val="23"/>
                <w:lang w:eastAsia="en-US"/>
              </w:rPr>
              <w:t>2</w:t>
            </w:r>
          </w:p>
        </w:tc>
        <w:tc>
          <w:tcPr>
            <w:tcW w:w="314" w:type="pct"/>
          </w:tcPr>
          <w:p w:rsidR="00A35E28" w:rsidRPr="005159E3" w:rsidRDefault="0018080D" w:rsidP="00B76C5D">
            <w:pPr>
              <w:jc w:val="center"/>
              <w:rPr>
                <w:rFonts w:eastAsia="Calibri"/>
                <w:bCs/>
                <w:sz w:val="23"/>
                <w:szCs w:val="23"/>
                <w:lang w:eastAsia="en-US"/>
              </w:rPr>
            </w:pPr>
            <w:r w:rsidRPr="005159E3">
              <w:rPr>
                <w:rFonts w:eastAsia="Calibri"/>
                <w:bCs/>
                <w:sz w:val="23"/>
                <w:szCs w:val="23"/>
                <w:lang w:eastAsia="en-US"/>
              </w:rPr>
              <w:t>0</w:t>
            </w:r>
          </w:p>
        </w:tc>
        <w:tc>
          <w:tcPr>
            <w:tcW w:w="1070" w:type="pct"/>
          </w:tcPr>
          <w:p w:rsidR="00A35E28" w:rsidRPr="005159E3" w:rsidRDefault="00BF19C7" w:rsidP="009B7578">
            <w:pPr>
              <w:tabs>
                <w:tab w:val="left" w:pos="1080"/>
              </w:tabs>
              <w:jc w:val="both"/>
              <w:rPr>
                <w:rFonts w:eastAsia="Calibri"/>
                <w:sz w:val="23"/>
                <w:szCs w:val="23"/>
                <w:lang w:eastAsia="en-US"/>
              </w:rPr>
            </w:pPr>
            <w:r w:rsidRPr="005159E3">
              <w:rPr>
                <w:sz w:val="23"/>
                <w:szCs w:val="23"/>
              </w:rPr>
              <w:t>Проводится организационная работа по заключению соглашений о сотрудничестве с коллективными средствами размещения МО Пуровский район во 2 квартале 2019 года</w:t>
            </w:r>
          </w:p>
        </w:tc>
      </w:tr>
      <w:tr w:rsidR="00A35E28" w:rsidRPr="005159E3" w:rsidTr="00DB761D">
        <w:trPr>
          <w:trHeight w:val="977"/>
        </w:trPr>
        <w:tc>
          <w:tcPr>
            <w:tcW w:w="267"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lastRenderedPageBreak/>
              <w:t>2.4.3</w:t>
            </w:r>
          </w:p>
        </w:tc>
        <w:tc>
          <w:tcPr>
            <w:tcW w:w="937"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Размещение на специализированном интернет – сайте (</w:t>
            </w:r>
            <w:hyperlink r:id="rId9" w:history="1">
              <w:r w:rsidRPr="005159E3">
                <w:rPr>
                  <w:rStyle w:val="ac"/>
                  <w:rFonts w:ascii="Times New Roman" w:eastAsia="Calibri" w:hAnsi="Times New Roman" w:cs="Times New Roman"/>
                  <w:bCs/>
                  <w:color w:val="auto"/>
                  <w:sz w:val="23"/>
                  <w:szCs w:val="23"/>
                  <w:lang w:val="en-US" w:eastAsia="en-US"/>
                </w:rPr>
                <w:t>www</w:t>
              </w:r>
              <w:r w:rsidRPr="005159E3">
                <w:rPr>
                  <w:rStyle w:val="ac"/>
                  <w:rFonts w:ascii="Times New Roman" w:eastAsia="Calibri" w:hAnsi="Times New Roman" w:cs="Times New Roman"/>
                  <w:bCs/>
                  <w:color w:val="auto"/>
                  <w:sz w:val="23"/>
                  <w:szCs w:val="23"/>
                  <w:lang w:eastAsia="en-US"/>
                </w:rPr>
                <w:t>.</w:t>
              </w:r>
              <w:r w:rsidRPr="005159E3">
                <w:rPr>
                  <w:rStyle w:val="ac"/>
                  <w:rFonts w:ascii="Times New Roman" w:eastAsia="Calibri" w:hAnsi="Times New Roman" w:cs="Times New Roman"/>
                  <w:bCs/>
                  <w:color w:val="auto"/>
                  <w:sz w:val="23"/>
                  <w:szCs w:val="23"/>
                  <w:lang w:val="en-US" w:eastAsia="en-US"/>
                </w:rPr>
                <w:t>cenrturizm</w:t>
              </w:r>
              <w:r w:rsidRPr="005159E3">
                <w:rPr>
                  <w:rStyle w:val="ac"/>
                  <w:rFonts w:ascii="Times New Roman" w:eastAsia="Calibri" w:hAnsi="Times New Roman" w:cs="Times New Roman"/>
                  <w:bCs/>
                  <w:color w:val="auto"/>
                  <w:sz w:val="23"/>
                  <w:szCs w:val="23"/>
                  <w:lang w:eastAsia="en-US"/>
                </w:rPr>
                <w:t>89.</w:t>
              </w:r>
              <w:r w:rsidRPr="005159E3">
                <w:rPr>
                  <w:rStyle w:val="ac"/>
                  <w:rFonts w:ascii="Times New Roman" w:eastAsia="Calibri" w:hAnsi="Times New Roman" w:cs="Times New Roman"/>
                  <w:bCs/>
                  <w:color w:val="auto"/>
                  <w:sz w:val="23"/>
                  <w:szCs w:val="23"/>
                  <w:lang w:val="en-US" w:eastAsia="en-US"/>
                </w:rPr>
                <w:t>ru</w:t>
              </w:r>
            </w:hyperlink>
            <w:r w:rsidRPr="005159E3">
              <w:rPr>
                <w:rFonts w:eastAsia="Calibri"/>
                <w:bCs/>
                <w:sz w:val="23"/>
                <w:szCs w:val="23"/>
                <w:lang w:eastAsia="en-US"/>
              </w:rPr>
              <w:t>)  информационных материалов о реализуемых туристических продуктах</w:t>
            </w:r>
          </w:p>
        </w:tc>
        <w:tc>
          <w:tcPr>
            <w:tcW w:w="583"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постоянно</w:t>
            </w:r>
          </w:p>
        </w:tc>
        <w:tc>
          <w:tcPr>
            <w:tcW w:w="671" w:type="pct"/>
          </w:tcPr>
          <w:p w:rsidR="00A35E28" w:rsidRPr="005159E3" w:rsidRDefault="00A35E28" w:rsidP="00002B8E">
            <w:pPr>
              <w:rPr>
                <w:rFonts w:eastAsia="Calibri"/>
                <w:bCs/>
                <w:sz w:val="23"/>
                <w:szCs w:val="23"/>
                <w:lang w:eastAsia="en-US"/>
              </w:rPr>
            </w:pPr>
            <w:r w:rsidRPr="005159E3">
              <w:rPr>
                <w:rFonts w:eastAsia="Calibri"/>
                <w:bCs/>
                <w:sz w:val="23"/>
                <w:szCs w:val="23"/>
                <w:lang w:eastAsia="en-US"/>
              </w:rPr>
              <w:t>Управление молодежной политики и туризма АПР</w:t>
            </w:r>
          </w:p>
        </w:tc>
        <w:tc>
          <w:tcPr>
            <w:tcW w:w="892" w:type="pct"/>
          </w:tcPr>
          <w:p w:rsidR="00A35E28" w:rsidRPr="005159E3" w:rsidRDefault="00A35E28" w:rsidP="00B76C5D">
            <w:pPr>
              <w:rPr>
                <w:rFonts w:eastAsia="Calibri"/>
                <w:sz w:val="23"/>
                <w:szCs w:val="23"/>
                <w:lang w:eastAsia="en-US"/>
              </w:rPr>
            </w:pPr>
            <w:r w:rsidRPr="005159E3">
              <w:rPr>
                <w:rFonts w:eastAsia="Calibri"/>
                <w:sz w:val="23"/>
                <w:szCs w:val="23"/>
                <w:lang w:eastAsia="en-US"/>
              </w:rPr>
              <w:t>количество размещенных материалов (ед.)</w:t>
            </w:r>
          </w:p>
        </w:tc>
        <w:tc>
          <w:tcPr>
            <w:tcW w:w="265"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20</w:t>
            </w:r>
          </w:p>
        </w:tc>
        <w:tc>
          <w:tcPr>
            <w:tcW w:w="314" w:type="pct"/>
          </w:tcPr>
          <w:p w:rsidR="00A35E28" w:rsidRPr="005159E3" w:rsidRDefault="006D6A3F" w:rsidP="00B76C5D">
            <w:pPr>
              <w:jc w:val="center"/>
              <w:rPr>
                <w:rFonts w:eastAsia="Calibri"/>
                <w:bCs/>
                <w:sz w:val="23"/>
                <w:szCs w:val="23"/>
                <w:lang w:eastAsia="en-US"/>
              </w:rPr>
            </w:pPr>
            <w:r w:rsidRPr="005159E3">
              <w:rPr>
                <w:rFonts w:eastAsia="Calibri"/>
                <w:bCs/>
                <w:sz w:val="23"/>
                <w:szCs w:val="23"/>
                <w:lang w:eastAsia="en-US"/>
              </w:rPr>
              <w:t>5</w:t>
            </w:r>
          </w:p>
        </w:tc>
        <w:tc>
          <w:tcPr>
            <w:tcW w:w="1070" w:type="pct"/>
          </w:tcPr>
          <w:p w:rsidR="006D6A3F" w:rsidRPr="005159E3" w:rsidRDefault="006D6A3F" w:rsidP="006D6A3F">
            <w:pPr>
              <w:jc w:val="both"/>
              <w:rPr>
                <w:sz w:val="23"/>
                <w:szCs w:val="23"/>
              </w:rPr>
            </w:pPr>
            <w:r w:rsidRPr="005159E3">
              <w:rPr>
                <w:sz w:val="23"/>
                <w:szCs w:val="23"/>
              </w:rPr>
              <w:t>На отчетный период на специализированном интернет-сайте (</w:t>
            </w:r>
            <w:hyperlink r:id="rId10" w:history="1">
              <w:r w:rsidRPr="005159E3">
                <w:rPr>
                  <w:color w:val="0000FF" w:themeColor="hyperlink"/>
                  <w:sz w:val="23"/>
                  <w:szCs w:val="23"/>
                  <w:u w:val="single"/>
                  <w:lang w:val="en-US"/>
                </w:rPr>
                <w:t>www</w:t>
              </w:r>
              <w:r w:rsidRPr="005159E3">
                <w:rPr>
                  <w:color w:val="0000FF" w:themeColor="hyperlink"/>
                  <w:sz w:val="23"/>
                  <w:szCs w:val="23"/>
                  <w:u w:val="single"/>
                </w:rPr>
                <w:t>.</w:t>
              </w:r>
              <w:r w:rsidRPr="005159E3">
                <w:rPr>
                  <w:color w:val="0000FF" w:themeColor="hyperlink"/>
                  <w:sz w:val="23"/>
                  <w:szCs w:val="23"/>
                  <w:u w:val="single"/>
                  <w:lang w:val="en-US"/>
                </w:rPr>
                <w:t>cenrturizm</w:t>
              </w:r>
              <w:r w:rsidRPr="005159E3">
                <w:rPr>
                  <w:color w:val="0000FF" w:themeColor="hyperlink"/>
                  <w:sz w:val="23"/>
                  <w:szCs w:val="23"/>
                  <w:u w:val="single"/>
                </w:rPr>
                <w:t>89.</w:t>
              </w:r>
              <w:r w:rsidRPr="005159E3">
                <w:rPr>
                  <w:color w:val="0000FF" w:themeColor="hyperlink"/>
                  <w:sz w:val="23"/>
                  <w:szCs w:val="23"/>
                  <w:u w:val="single"/>
                  <w:lang w:val="en-US"/>
                </w:rPr>
                <w:t>ru</w:t>
              </w:r>
            </w:hyperlink>
            <w:r w:rsidRPr="005159E3">
              <w:rPr>
                <w:sz w:val="23"/>
                <w:szCs w:val="23"/>
              </w:rPr>
              <w:t>) размещено 5 материалов о реализуемых туристических продуктах</w:t>
            </w:r>
          </w:p>
          <w:p w:rsidR="00A35E28" w:rsidRPr="005159E3" w:rsidRDefault="00A35E28" w:rsidP="006D6A3F">
            <w:pPr>
              <w:tabs>
                <w:tab w:val="left" w:pos="675"/>
              </w:tabs>
              <w:rPr>
                <w:rFonts w:eastAsia="Calibri"/>
                <w:bCs/>
                <w:sz w:val="23"/>
                <w:szCs w:val="23"/>
                <w:lang w:eastAsia="en-US"/>
              </w:rPr>
            </w:pPr>
          </w:p>
        </w:tc>
      </w:tr>
      <w:tr w:rsidR="00A52F80" w:rsidRPr="005159E3" w:rsidTr="00DB761D">
        <w:trPr>
          <w:trHeight w:val="225"/>
        </w:trPr>
        <w:tc>
          <w:tcPr>
            <w:tcW w:w="267" w:type="pct"/>
          </w:tcPr>
          <w:p w:rsidR="00A52F80" w:rsidRPr="005159E3" w:rsidRDefault="00A52F80" w:rsidP="00B76C5D">
            <w:pPr>
              <w:jc w:val="center"/>
              <w:rPr>
                <w:rFonts w:eastAsia="Calibri"/>
                <w:bCs/>
                <w:sz w:val="23"/>
                <w:szCs w:val="23"/>
                <w:lang w:eastAsia="en-US"/>
              </w:rPr>
            </w:pPr>
            <w:r w:rsidRPr="005159E3">
              <w:rPr>
                <w:rFonts w:eastAsia="Calibri"/>
                <w:bCs/>
                <w:sz w:val="23"/>
                <w:szCs w:val="23"/>
                <w:lang w:eastAsia="en-US"/>
              </w:rPr>
              <w:t>2.5</w:t>
            </w:r>
          </w:p>
        </w:tc>
        <w:tc>
          <w:tcPr>
            <w:tcW w:w="4733" w:type="pct"/>
            <w:gridSpan w:val="7"/>
          </w:tcPr>
          <w:p w:rsidR="00A52F80" w:rsidRPr="005159E3" w:rsidRDefault="00A52F80" w:rsidP="00B76C5D">
            <w:pPr>
              <w:rPr>
                <w:rFonts w:eastAsia="Calibri"/>
                <w:b/>
                <w:bCs/>
                <w:sz w:val="23"/>
                <w:szCs w:val="23"/>
                <w:lang w:eastAsia="en-US"/>
              </w:rPr>
            </w:pPr>
            <w:r w:rsidRPr="005159E3">
              <w:rPr>
                <w:rStyle w:val="afff0"/>
                <w:b w:val="0"/>
                <w:sz w:val="23"/>
                <w:szCs w:val="23"/>
              </w:rPr>
              <w:t>Рынок услуг образования</w:t>
            </w:r>
          </w:p>
        </w:tc>
      </w:tr>
      <w:tr w:rsidR="00A35E28" w:rsidRPr="005159E3" w:rsidTr="00DB761D">
        <w:trPr>
          <w:trHeight w:val="225"/>
        </w:trPr>
        <w:tc>
          <w:tcPr>
            <w:tcW w:w="267"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2.5.1</w:t>
            </w:r>
          </w:p>
        </w:tc>
        <w:tc>
          <w:tcPr>
            <w:tcW w:w="937" w:type="pct"/>
          </w:tcPr>
          <w:p w:rsidR="00A35E28" w:rsidRPr="005159E3" w:rsidRDefault="00A35E28" w:rsidP="00B76C5D">
            <w:pPr>
              <w:rPr>
                <w:rFonts w:eastAsia="Calibri"/>
                <w:b/>
                <w:bCs/>
                <w:sz w:val="23"/>
                <w:szCs w:val="23"/>
                <w:lang w:eastAsia="en-US"/>
              </w:rPr>
            </w:pPr>
            <w:r w:rsidRPr="005159E3">
              <w:rPr>
                <w:rStyle w:val="afff0"/>
                <w:b w:val="0"/>
                <w:sz w:val="23"/>
                <w:szCs w:val="23"/>
              </w:rPr>
              <w:t>Привлечение СМСП, оказывающих образовательные услуги по реализации образовательных программ дошкольного образования, в число  участников  мероприятий по независимой оценке качества образования</w:t>
            </w:r>
          </w:p>
          <w:p w:rsidR="00A35E28" w:rsidRPr="005159E3" w:rsidRDefault="00A35E28" w:rsidP="00B76C5D">
            <w:pPr>
              <w:rPr>
                <w:rFonts w:eastAsia="Calibri"/>
                <w:bCs/>
                <w:sz w:val="23"/>
                <w:szCs w:val="23"/>
                <w:lang w:eastAsia="en-US"/>
              </w:rPr>
            </w:pPr>
          </w:p>
        </w:tc>
        <w:tc>
          <w:tcPr>
            <w:tcW w:w="583"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постоянно</w:t>
            </w:r>
          </w:p>
        </w:tc>
        <w:tc>
          <w:tcPr>
            <w:tcW w:w="671"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 xml:space="preserve">Департамент образования АПР </w:t>
            </w:r>
          </w:p>
        </w:tc>
        <w:tc>
          <w:tcPr>
            <w:tcW w:w="892" w:type="pct"/>
          </w:tcPr>
          <w:p w:rsidR="00A35E28" w:rsidRPr="005159E3" w:rsidRDefault="00A35E28" w:rsidP="00B76C5D">
            <w:pPr>
              <w:rPr>
                <w:rFonts w:eastAsia="Calibri"/>
                <w:sz w:val="23"/>
                <w:szCs w:val="23"/>
                <w:lang w:eastAsia="en-US"/>
              </w:rPr>
            </w:pPr>
            <w:r w:rsidRPr="005159E3">
              <w:rPr>
                <w:rFonts w:eastAsia="Calibri"/>
                <w:sz w:val="23"/>
                <w:szCs w:val="23"/>
                <w:lang w:eastAsia="en-US"/>
              </w:rPr>
              <w:t xml:space="preserve">доля СМСП, </w:t>
            </w:r>
            <w:r w:rsidRPr="005159E3">
              <w:rPr>
                <w:rStyle w:val="afff0"/>
                <w:b w:val="0"/>
                <w:sz w:val="23"/>
                <w:szCs w:val="23"/>
              </w:rPr>
              <w:t>оказывающих образовательные услуги по реализации образовательных программ дошкольного образования</w:t>
            </w:r>
            <w:r w:rsidRPr="005159E3">
              <w:rPr>
                <w:rFonts w:eastAsia="Calibri"/>
                <w:sz w:val="23"/>
                <w:szCs w:val="23"/>
                <w:lang w:eastAsia="en-US"/>
              </w:rPr>
              <w:t>, привлеченных к участию в  мониторинге качества образовательных услуг (%)</w:t>
            </w:r>
          </w:p>
        </w:tc>
        <w:tc>
          <w:tcPr>
            <w:tcW w:w="265"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100</w:t>
            </w:r>
          </w:p>
        </w:tc>
        <w:tc>
          <w:tcPr>
            <w:tcW w:w="314" w:type="pct"/>
          </w:tcPr>
          <w:p w:rsidR="00A35E28" w:rsidRPr="005159E3" w:rsidRDefault="001944B0" w:rsidP="00B76C5D">
            <w:pPr>
              <w:jc w:val="center"/>
              <w:rPr>
                <w:rFonts w:eastAsia="Calibri"/>
                <w:bCs/>
                <w:sz w:val="23"/>
                <w:szCs w:val="23"/>
                <w:lang w:eastAsia="en-US"/>
              </w:rPr>
            </w:pPr>
            <w:r w:rsidRPr="005159E3">
              <w:rPr>
                <w:rFonts w:eastAsia="Calibri"/>
                <w:bCs/>
                <w:sz w:val="23"/>
                <w:szCs w:val="23"/>
                <w:lang w:eastAsia="en-US"/>
              </w:rPr>
              <w:t>-</w:t>
            </w:r>
          </w:p>
        </w:tc>
        <w:tc>
          <w:tcPr>
            <w:tcW w:w="1070" w:type="pct"/>
          </w:tcPr>
          <w:p w:rsidR="00A35E28" w:rsidRPr="005159E3" w:rsidRDefault="00DD2211" w:rsidP="0028343E">
            <w:pPr>
              <w:jc w:val="both"/>
              <w:rPr>
                <w:sz w:val="23"/>
                <w:szCs w:val="23"/>
              </w:rPr>
            </w:pPr>
            <w:r w:rsidRPr="005159E3">
              <w:rPr>
                <w:sz w:val="23"/>
                <w:szCs w:val="23"/>
              </w:rPr>
              <w:t>В 1 квартале 2019 года независимая оценка качества дошкольного образования департаментом образования ЯНАО в системе дошкольного образования</w:t>
            </w:r>
            <w:r w:rsidR="0028343E" w:rsidRPr="005159E3">
              <w:rPr>
                <w:sz w:val="23"/>
                <w:szCs w:val="23"/>
              </w:rPr>
              <w:t xml:space="preserve"> не проводилась. Запланировано </w:t>
            </w:r>
            <w:r w:rsidRPr="005159E3">
              <w:rPr>
                <w:sz w:val="23"/>
                <w:szCs w:val="23"/>
              </w:rPr>
              <w:t>проведение в течение года</w:t>
            </w:r>
          </w:p>
        </w:tc>
      </w:tr>
      <w:tr w:rsidR="00A35E28" w:rsidRPr="005159E3" w:rsidTr="00DB761D">
        <w:trPr>
          <w:trHeight w:val="225"/>
        </w:trPr>
        <w:tc>
          <w:tcPr>
            <w:tcW w:w="267"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2.5.2</w:t>
            </w:r>
          </w:p>
        </w:tc>
        <w:tc>
          <w:tcPr>
            <w:tcW w:w="937" w:type="pct"/>
          </w:tcPr>
          <w:p w:rsidR="00A35E28" w:rsidRPr="005159E3" w:rsidRDefault="00A35E28" w:rsidP="00B76C5D">
            <w:pPr>
              <w:rPr>
                <w:rStyle w:val="afff0"/>
                <w:b w:val="0"/>
                <w:sz w:val="23"/>
                <w:szCs w:val="23"/>
              </w:rPr>
            </w:pPr>
            <w:r w:rsidRPr="005159E3">
              <w:rPr>
                <w:rStyle w:val="afff0"/>
                <w:b w:val="0"/>
                <w:sz w:val="23"/>
                <w:szCs w:val="23"/>
              </w:rPr>
              <w:t>Оказание организационно-методической и информационно-консультативной помощи  СМСП предоставляющих услуги по присмотру и уходу за детьми, осуществляющих образовательную деятельность по реализации образовательных программ дошкольного образования</w:t>
            </w:r>
          </w:p>
        </w:tc>
        <w:tc>
          <w:tcPr>
            <w:tcW w:w="583"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постоянно</w:t>
            </w:r>
          </w:p>
        </w:tc>
        <w:tc>
          <w:tcPr>
            <w:tcW w:w="671"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Департамент образования АПР</w:t>
            </w:r>
          </w:p>
        </w:tc>
        <w:tc>
          <w:tcPr>
            <w:tcW w:w="892" w:type="pct"/>
          </w:tcPr>
          <w:p w:rsidR="00A35E28" w:rsidRPr="005159E3" w:rsidRDefault="00A35E28" w:rsidP="00B76C5D">
            <w:pPr>
              <w:rPr>
                <w:rFonts w:eastAsia="Calibri"/>
                <w:sz w:val="23"/>
                <w:szCs w:val="23"/>
                <w:lang w:eastAsia="en-US"/>
              </w:rPr>
            </w:pPr>
            <w:r w:rsidRPr="005159E3">
              <w:rPr>
                <w:rFonts w:eastAsia="Calibri"/>
                <w:sz w:val="23"/>
                <w:szCs w:val="23"/>
                <w:lang w:eastAsia="en-US"/>
              </w:rPr>
              <w:t>количество проведенных консультаций (ед.)</w:t>
            </w:r>
          </w:p>
        </w:tc>
        <w:tc>
          <w:tcPr>
            <w:tcW w:w="265" w:type="pct"/>
          </w:tcPr>
          <w:p w:rsidR="00A35E28" w:rsidRPr="005159E3" w:rsidRDefault="00727028" w:rsidP="00B76C5D">
            <w:pPr>
              <w:jc w:val="center"/>
              <w:rPr>
                <w:rFonts w:eastAsia="Calibri"/>
                <w:bCs/>
                <w:sz w:val="23"/>
                <w:szCs w:val="23"/>
                <w:lang w:eastAsia="en-US"/>
              </w:rPr>
            </w:pPr>
            <w:r w:rsidRPr="005159E3">
              <w:rPr>
                <w:rFonts w:eastAsia="Calibri"/>
                <w:bCs/>
                <w:sz w:val="23"/>
                <w:szCs w:val="23"/>
                <w:lang w:eastAsia="en-US"/>
              </w:rPr>
              <w:t>4</w:t>
            </w:r>
          </w:p>
        </w:tc>
        <w:tc>
          <w:tcPr>
            <w:tcW w:w="314" w:type="pct"/>
          </w:tcPr>
          <w:p w:rsidR="00A35E28" w:rsidRPr="005159E3" w:rsidRDefault="00AA4A4C" w:rsidP="00AA4A4C">
            <w:pPr>
              <w:jc w:val="center"/>
              <w:rPr>
                <w:rFonts w:eastAsia="Calibri"/>
                <w:sz w:val="23"/>
                <w:szCs w:val="23"/>
              </w:rPr>
            </w:pPr>
            <w:r w:rsidRPr="005159E3">
              <w:rPr>
                <w:rFonts w:eastAsia="Calibri"/>
                <w:bCs/>
                <w:sz w:val="23"/>
                <w:szCs w:val="23"/>
                <w:lang w:eastAsia="en-US"/>
              </w:rPr>
              <w:t>2</w:t>
            </w:r>
          </w:p>
        </w:tc>
        <w:tc>
          <w:tcPr>
            <w:tcW w:w="1070" w:type="pct"/>
          </w:tcPr>
          <w:p w:rsidR="00A35E28" w:rsidRPr="005159E3" w:rsidRDefault="00AA4A4C" w:rsidP="006E54B0">
            <w:pPr>
              <w:jc w:val="both"/>
              <w:rPr>
                <w:rFonts w:eastAsia="Calibri"/>
                <w:bCs/>
                <w:sz w:val="23"/>
                <w:szCs w:val="23"/>
                <w:lang w:eastAsia="en-US"/>
              </w:rPr>
            </w:pPr>
            <w:r w:rsidRPr="005159E3">
              <w:rPr>
                <w:sz w:val="23"/>
                <w:szCs w:val="23"/>
              </w:rPr>
              <w:t>По обращению ИП Е.В. Иван</w:t>
            </w:r>
            <w:r w:rsidR="0086223A" w:rsidRPr="005159E3">
              <w:rPr>
                <w:sz w:val="23"/>
                <w:szCs w:val="23"/>
              </w:rPr>
              <w:t xml:space="preserve">цовой в адрес Губернатора ЯНАО </w:t>
            </w:r>
            <w:r w:rsidR="002C7603" w:rsidRPr="005159E3">
              <w:rPr>
                <w:sz w:val="23"/>
                <w:szCs w:val="23"/>
              </w:rPr>
              <w:t xml:space="preserve">даны разъяснения в рамках своих компетенций. </w:t>
            </w:r>
            <w:r w:rsidRPr="005159E3">
              <w:rPr>
                <w:sz w:val="23"/>
                <w:szCs w:val="23"/>
              </w:rPr>
              <w:t>Департаментом образования Администрации Пуровского района даны разъяснения о возможности лицензирования образовательной деятельности в качестве ИП частного детского сада «Кроха», о субсидировании на возмещение затрат, включая расходы на оплату труда педагогических работников, на учебные расходы</w:t>
            </w:r>
          </w:p>
        </w:tc>
      </w:tr>
      <w:tr w:rsidR="00A35E28" w:rsidRPr="005159E3" w:rsidTr="00DB761D">
        <w:trPr>
          <w:trHeight w:val="225"/>
        </w:trPr>
        <w:tc>
          <w:tcPr>
            <w:tcW w:w="267"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lastRenderedPageBreak/>
              <w:t>2.5.3</w:t>
            </w:r>
          </w:p>
        </w:tc>
        <w:tc>
          <w:tcPr>
            <w:tcW w:w="937" w:type="pct"/>
          </w:tcPr>
          <w:p w:rsidR="00A35E28" w:rsidRPr="005159E3" w:rsidRDefault="00A35E28" w:rsidP="00B76C5D">
            <w:pPr>
              <w:rPr>
                <w:rStyle w:val="afff0"/>
                <w:b w:val="0"/>
                <w:sz w:val="23"/>
                <w:szCs w:val="23"/>
              </w:rPr>
            </w:pPr>
            <w:r w:rsidRPr="005159E3">
              <w:rPr>
                <w:rStyle w:val="afff0"/>
                <w:b w:val="0"/>
                <w:sz w:val="23"/>
                <w:szCs w:val="23"/>
              </w:rPr>
              <w:t>Поддержка СМСП оказывающих услуги в сфере дошкольного образования  имеющих лицензию</w:t>
            </w:r>
          </w:p>
        </w:tc>
        <w:tc>
          <w:tcPr>
            <w:tcW w:w="583"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постоянно</w:t>
            </w:r>
          </w:p>
        </w:tc>
        <w:tc>
          <w:tcPr>
            <w:tcW w:w="671"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Департамент образования АПР</w:t>
            </w:r>
          </w:p>
        </w:tc>
        <w:tc>
          <w:tcPr>
            <w:tcW w:w="892" w:type="pct"/>
          </w:tcPr>
          <w:p w:rsidR="00A35E28" w:rsidRPr="005159E3" w:rsidRDefault="00A35E28" w:rsidP="00B76C5D">
            <w:pPr>
              <w:shd w:val="clear" w:color="auto" w:fill="FFFFFF"/>
              <w:rPr>
                <w:sz w:val="23"/>
                <w:szCs w:val="23"/>
              </w:rPr>
            </w:pPr>
            <w:r w:rsidRPr="005159E3">
              <w:rPr>
                <w:sz w:val="23"/>
                <w:szCs w:val="23"/>
              </w:rPr>
              <w:t xml:space="preserve">доля получивших возмещение затрат от общего количества СМСП, оказывающих услуги в </w:t>
            </w:r>
            <w:r w:rsidRPr="005159E3">
              <w:rPr>
                <w:bCs/>
                <w:sz w:val="23"/>
                <w:szCs w:val="23"/>
              </w:rPr>
              <w:t>сфере дошкольного образования, имеющих лицензию</w:t>
            </w:r>
            <w:r w:rsidRPr="005159E3">
              <w:rPr>
                <w:sz w:val="23"/>
                <w:szCs w:val="23"/>
              </w:rPr>
              <w:t xml:space="preserve"> (%)</w:t>
            </w:r>
          </w:p>
          <w:p w:rsidR="00A35E28" w:rsidRPr="005159E3" w:rsidRDefault="00A35E28" w:rsidP="00B76C5D">
            <w:pPr>
              <w:rPr>
                <w:rFonts w:eastAsia="Calibri"/>
                <w:sz w:val="23"/>
                <w:szCs w:val="23"/>
                <w:lang w:eastAsia="en-US"/>
              </w:rPr>
            </w:pPr>
          </w:p>
        </w:tc>
        <w:tc>
          <w:tcPr>
            <w:tcW w:w="265"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100</w:t>
            </w:r>
          </w:p>
        </w:tc>
        <w:tc>
          <w:tcPr>
            <w:tcW w:w="314" w:type="pct"/>
          </w:tcPr>
          <w:p w:rsidR="00A35E28" w:rsidRPr="005159E3" w:rsidRDefault="005F52DC" w:rsidP="00B76C5D">
            <w:pPr>
              <w:jc w:val="center"/>
              <w:rPr>
                <w:rFonts w:eastAsia="Calibri"/>
                <w:bCs/>
                <w:sz w:val="23"/>
                <w:szCs w:val="23"/>
                <w:lang w:eastAsia="en-US"/>
              </w:rPr>
            </w:pPr>
            <w:r w:rsidRPr="005159E3">
              <w:rPr>
                <w:rFonts w:eastAsia="Calibri"/>
                <w:bCs/>
                <w:sz w:val="23"/>
                <w:szCs w:val="23"/>
                <w:lang w:eastAsia="en-US"/>
              </w:rPr>
              <w:t>100</w:t>
            </w:r>
          </w:p>
        </w:tc>
        <w:tc>
          <w:tcPr>
            <w:tcW w:w="1070" w:type="pct"/>
          </w:tcPr>
          <w:p w:rsidR="00A35E28" w:rsidRPr="005159E3" w:rsidRDefault="00011E20" w:rsidP="00011E20">
            <w:pPr>
              <w:jc w:val="both"/>
              <w:rPr>
                <w:sz w:val="23"/>
                <w:szCs w:val="23"/>
              </w:rPr>
            </w:pPr>
            <w:r w:rsidRPr="005159E3">
              <w:rPr>
                <w:sz w:val="23"/>
                <w:szCs w:val="23"/>
              </w:rPr>
              <w:t xml:space="preserve">Субсидии </w:t>
            </w:r>
            <w:r w:rsidR="00164C37" w:rsidRPr="005159E3">
              <w:rPr>
                <w:sz w:val="23"/>
                <w:szCs w:val="23"/>
              </w:rPr>
              <w:t>на оплату труда педагогических работни</w:t>
            </w:r>
            <w:r w:rsidRPr="005159E3">
              <w:rPr>
                <w:sz w:val="23"/>
                <w:szCs w:val="23"/>
              </w:rPr>
              <w:t xml:space="preserve">ков </w:t>
            </w:r>
            <w:r w:rsidR="00061DA4" w:rsidRPr="005159E3">
              <w:rPr>
                <w:sz w:val="23"/>
                <w:szCs w:val="23"/>
              </w:rPr>
              <w:t xml:space="preserve">и возмещение затрат на </w:t>
            </w:r>
            <w:r w:rsidR="00164C37" w:rsidRPr="005159E3">
              <w:rPr>
                <w:sz w:val="23"/>
                <w:szCs w:val="23"/>
              </w:rPr>
              <w:t>учебные расходы выплачены ИП Е.Н.К</w:t>
            </w:r>
            <w:r w:rsidR="00530687" w:rsidRPr="005159E3">
              <w:rPr>
                <w:sz w:val="23"/>
                <w:szCs w:val="23"/>
              </w:rPr>
              <w:t>роливец </w:t>
            </w:r>
            <w:r w:rsidRPr="005159E3">
              <w:rPr>
                <w:sz w:val="23"/>
                <w:szCs w:val="23"/>
              </w:rPr>
              <w:t>осуществляющей образовательную</w:t>
            </w:r>
            <w:r w:rsidR="00164C37" w:rsidRPr="005159E3">
              <w:rPr>
                <w:sz w:val="23"/>
                <w:szCs w:val="23"/>
              </w:rPr>
              <w:t xml:space="preserve"> деятельность по реализации основной образовательной программы дошкольного образования</w:t>
            </w:r>
          </w:p>
        </w:tc>
      </w:tr>
      <w:tr w:rsidR="00A52F80" w:rsidRPr="005159E3" w:rsidTr="00DB761D">
        <w:trPr>
          <w:trHeight w:val="83"/>
        </w:trPr>
        <w:tc>
          <w:tcPr>
            <w:tcW w:w="267" w:type="pct"/>
          </w:tcPr>
          <w:p w:rsidR="00A52F80" w:rsidRPr="005159E3" w:rsidRDefault="00A52F80" w:rsidP="00B76C5D">
            <w:pPr>
              <w:jc w:val="center"/>
              <w:rPr>
                <w:rFonts w:eastAsia="Calibri"/>
                <w:bCs/>
                <w:sz w:val="23"/>
                <w:szCs w:val="23"/>
                <w:lang w:eastAsia="en-US"/>
              </w:rPr>
            </w:pPr>
            <w:r w:rsidRPr="005159E3">
              <w:rPr>
                <w:rFonts w:eastAsia="Calibri"/>
                <w:bCs/>
                <w:sz w:val="23"/>
                <w:szCs w:val="23"/>
                <w:lang w:eastAsia="en-US"/>
              </w:rPr>
              <w:t>2.6</w:t>
            </w:r>
          </w:p>
        </w:tc>
        <w:tc>
          <w:tcPr>
            <w:tcW w:w="4733" w:type="pct"/>
            <w:gridSpan w:val="7"/>
          </w:tcPr>
          <w:p w:rsidR="00A52F80" w:rsidRPr="005159E3" w:rsidRDefault="00A52F80" w:rsidP="00B76C5D">
            <w:pPr>
              <w:rPr>
                <w:rFonts w:eastAsia="Calibri"/>
                <w:bCs/>
                <w:sz w:val="23"/>
                <w:szCs w:val="23"/>
                <w:lang w:eastAsia="en-US"/>
              </w:rPr>
            </w:pPr>
            <w:r w:rsidRPr="005159E3">
              <w:rPr>
                <w:rFonts w:eastAsia="Calibri"/>
                <w:bCs/>
                <w:sz w:val="23"/>
                <w:szCs w:val="23"/>
                <w:lang w:eastAsia="en-US"/>
              </w:rPr>
              <w:t>Рынок услуг жилищного и коммерческого строительства</w:t>
            </w:r>
          </w:p>
        </w:tc>
      </w:tr>
      <w:tr w:rsidR="00A35E28" w:rsidRPr="005159E3" w:rsidTr="00DB761D">
        <w:tc>
          <w:tcPr>
            <w:tcW w:w="267" w:type="pct"/>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2.6.1</w:t>
            </w:r>
          </w:p>
        </w:tc>
        <w:tc>
          <w:tcPr>
            <w:tcW w:w="937"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Развитие малоэтажного жилищного строительства</w:t>
            </w:r>
          </w:p>
        </w:tc>
        <w:tc>
          <w:tcPr>
            <w:tcW w:w="583"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постоянно</w:t>
            </w:r>
          </w:p>
        </w:tc>
        <w:tc>
          <w:tcPr>
            <w:tcW w:w="671"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Департамент строительства, архитектуры и жилищной политики АПР</w:t>
            </w:r>
          </w:p>
        </w:tc>
        <w:tc>
          <w:tcPr>
            <w:tcW w:w="892" w:type="pct"/>
          </w:tcPr>
          <w:p w:rsidR="00A35E28" w:rsidRPr="005159E3" w:rsidRDefault="00A35E28" w:rsidP="00B76C5D">
            <w:pPr>
              <w:rPr>
                <w:rFonts w:eastAsia="Calibri"/>
                <w:bCs/>
                <w:sz w:val="23"/>
                <w:szCs w:val="23"/>
                <w:lang w:eastAsia="en-US"/>
              </w:rPr>
            </w:pPr>
            <w:r w:rsidRPr="005159E3">
              <w:rPr>
                <w:rFonts w:eastAsia="Calibri"/>
                <w:bCs/>
                <w:sz w:val="23"/>
                <w:szCs w:val="23"/>
                <w:lang w:eastAsia="en-US"/>
              </w:rPr>
              <w:t>объем малоэтажного жилищного строительства (тыс.кв.м)</w:t>
            </w:r>
          </w:p>
        </w:tc>
        <w:tc>
          <w:tcPr>
            <w:tcW w:w="265" w:type="pct"/>
          </w:tcPr>
          <w:p w:rsidR="00A35E28" w:rsidRPr="005159E3" w:rsidRDefault="00727028" w:rsidP="00B76C5D">
            <w:pPr>
              <w:jc w:val="center"/>
              <w:rPr>
                <w:rFonts w:eastAsia="Calibri"/>
                <w:bCs/>
                <w:sz w:val="23"/>
                <w:szCs w:val="23"/>
                <w:lang w:eastAsia="en-US"/>
              </w:rPr>
            </w:pPr>
            <w:r w:rsidRPr="005159E3">
              <w:rPr>
                <w:rFonts w:eastAsia="Calibri"/>
                <w:bCs/>
                <w:sz w:val="23"/>
                <w:szCs w:val="23"/>
                <w:lang w:eastAsia="en-US"/>
              </w:rPr>
              <w:t>2</w:t>
            </w:r>
          </w:p>
        </w:tc>
        <w:tc>
          <w:tcPr>
            <w:tcW w:w="314" w:type="pct"/>
          </w:tcPr>
          <w:p w:rsidR="00A35E28" w:rsidRPr="005159E3" w:rsidRDefault="00CD3866" w:rsidP="00B76C5D">
            <w:pPr>
              <w:jc w:val="center"/>
              <w:rPr>
                <w:rFonts w:eastAsia="Calibri"/>
                <w:bCs/>
                <w:sz w:val="23"/>
                <w:szCs w:val="23"/>
                <w:lang w:eastAsia="en-US"/>
              </w:rPr>
            </w:pPr>
            <w:r w:rsidRPr="005159E3">
              <w:rPr>
                <w:rFonts w:eastAsia="Calibri"/>
                <w:bCs/>
                <w:sz w:val="23"/>
                <w:szCs w:val="23"/>
                <w:lang w:eastAsia="en-US"/>
              </w:rPr>
              <w:t>0,686</w:t>
            </w:r>
          </w:p>
        </w:tc>
        <w:tc>
          <w:tcPr>
            <w:tcW w:w="1070" w:type="pct"/>
          </w:tcPr>
          <w:p w:rsidR="00A35E28" w:rsidRPr="005159E3" w:rsidRDefault="00CD3866" w:rsidP="00CD3866">
            <w:pPr>
              <w:tabs>
                <w:tab w:val="left" w:pos="1050"/>
              </w:tabs>
              <w:jc w:val="both"/>
              <w:rPr>
                <w:rFonts w:eastAsia="Calibri"/>
                <w:bCs/>
                <w:sz w:val="23"/>
                <w:szCs w:val="23"/>
                <w:lang w:eastAsia="en-US"/>
              </w:rPr>
            </w:pPr>
            <w:r w:rsidRPr="005159E3">
              <w:rPr>
                <w:rFonts w:eastAsia="Calibri"/>
                <w:bCs/>
                <w:sz w:val="23"/>
                <w:szCs w:val="23"/>
                <w:lang w:eastAsia="en-US"/>
              </w:rPr>
              <w:t>В 1 квартале 2019 года на территории Пуровского района введены в эксплуатацию объекты индивидуального</w:t>
            </w:r>
            <w:r w:rsidR="006E54B0" w:rsidRPr="005159E3">
              <w:rPr>
                <w:rFonts w:eastAsia="Calibri"/>
                <w:bCs/>
                <w:sz w:val="23"/>
                <w:szCs w:val="23"/>
                <w:lang w:eastAsia="en-US"/>
              </w:rPr>
              <w:t xml:space="preserve"> жилищного строительства 0,686 </w:t>
            </w:r>
            <w:proofErr w:type="spellStart"/>
            <w:r w:rsidR="006E54B0" w:rsidRPr="005159E3">
              <w:rPr>
                <w:rFonts w:eastAsia="Calibri"/>
                <w:bCs/>
                <w:sz w:val="23"/>
                <w:szCs w:val="23"/>
                <w:lang w:eastAsia="en-US"/>
              </w:rPr>
              <w:t>тыс.кв</w:t>
            </w:r>
            <w:proofErr w:type="gramStart"/>
            <w:r w:rsidR="006E54B0" w:rsidRPr="005159E3">
              <w:rPr>
                <w:rFonts w:eastAsia="Calibri"/>
                <w:bCs/>
                <w:sz w:val="23"/>
                <w:szCs w:val="23"/>
                <w:lang w:eastAsia="en-US"/>
              </w:rPr>
              <w:t>.м</w:t>
            </w:r>
            <w:proofErr w:type="spellEnd"/>
            <w:proofErr w:type="gramEnd"/>
            <w:r w:rsidRPr="005159E3">
              <w:rPr>
                <w:rFonts w:eastAsia="Calibri"/>
                <w:bCs/>
                <w:sz w:val="23"/>
                <w:szCs w:val="23"/>
                <w:lang w:eastAsia="en-US"/>
              </w:rPr>
              <w:t xml:space="preserve"> </w:t>
            </w:r>
          </w:p>
        </w:tc>
      </w:tr>
      <w:tr w:rsidR="00A35E28" w:rsidRPr="005159E3" w:rsidTr="00DB761D">
        <w:trPr>
          <w:trHeight w:val="225"/>
        </w:trPr>
        <w:tc>
          <w:tcPr>
            <w:tcW w:w="267" w:type="pct"/>
            <w:shd w:val="clear" w:color="auto" w:fill="auto"/>
          </w:tcPr>
          <w:p w:rsidR="00A35E28" w:rsidRPr="005159E3" w:rsidRDefault="00A35E28" w:rsidP="00B76C5D">
            <w:pPr>
              <w:jc w:val="center"/>
              <w:rPr>
                <w:rFonts w:eastAsia="Calibri"/>
                <w:bCs/>
                <w:sz w:val="23"/>
                <w:szCs w:val="23"/>
                <w:lang w:eastAsia="en-US"/>
              </w:rPr>
            </w:pPr>
            <w:r w:rsidRPr="005159E3">
              <w:rPr>
                <w:rFonts w:eastAsia="Calibri"/>
                <w:bCs/>
                <w:sz w:val="23"/>
                <w:szCs w:val="23"/>
                <w:lang w:eastAsia="en-US"/>
              </w:rPr>
              <w:t>2.6.2</w:t>
            </w:r>
          </w:p>
        </w:tc>
        <w:tc>
          <w:tcPr>
            <w:tcW w:w="937" w:type="pct"/>
            <w:shd w:val="clear" w:color="auto" w:fill="auto"/>
          </w:tcPr>
          <w:p w:rsidR="00A35E28" w:rsidRPr="005159E3" w:rsidRDefault="00A35E28" w:rsidP="00B76C5D">
            <w:pPr>
              <w:pStyle w:val="ae"/>
              <w:rPr>
                <w:sz w:val="23"/>
                <w:szCs w:val="23"/>
              </w:rPr>
            </w:pPr>
            <w:r w:rsidRPr="005159E3">
              <w:rPr>
                <w:sz w:val="23"/>
                <w:szCs w:val="23"/>
              </w:rPr>
              <w:t>Развитие жилищного строительства стандартного жилья</w:t>
            </w:r>
          </w:p>
        </w:tc>
        <w:tc>
          <w:tcPr>
            <w:tcW w:w="583" w:type="pct"/>
            <w:shd w:val="clear" w:color="auto" w:fill="auto"/>
          </w:tcPr>
          <w:p w:rsidR="00A35E28" w:rsidRPr="005159E3" w:rsidRDefault="00A35E28" w:rsidP="00B76C5D">
            <w:pPr>
              <w:pStyle w:val="ae"/>
              <w:rPr>
                <w:sz w:val="23"/>
                <w:szCs w:val="23"/>
              </w:rPr>
            </w:pPr>
            <w:r w:rsidRPr="005159E3">
              <w:rPr>
                <w:sz w:val="23"/>
                <w:szCs w:val="23"/>
              </w:rPr>
              <w:t>постоянно</w:t>
            </w:r>
          </w:p>
        </w:tc>
        <w:tc>
          <w:tcPr>
            <w:tcW w:w="671" w:type="pct"/>
            <w:shd w:val="clear" w:color="auto" w:fill="auto"/>
          </w:tcPr>
          <w:p w:rsidR="00A35E28" w:rsidRPr="005159E3" w:rsidRDefault="00A35E28" w:rsidP="00B76C5D">
            <w:pPr>
              <w:rPr>
                <w:rStyle w:val="afff0"/>
                <w:b w:val="0"/>
                <w:sz w:val="23"/>
                <w:szCs w:val="23"/>
              </w:rPr>
            </w:pPr>
            <w:r w:rsidRPr="005159E3">
              <w:rPr>
                <w:rFonts w:eastAsia="Calibri"/>
                <w:bCs/>
                <w:sz w:val="23"/>
                <w:szCs w:val="23"/>
                <w:lang w:eastAsia="en-US"/>
              </w:rPr>
              <w:t xml:space="preserve">Департамент строительства, архитектуры и жилищной политики </w:t>
            </w:r>
            <w:proofErr w:type="gramStart"/>
            <w:r w:rsidRPr="005159E3">
              <w:rPr>
                <w:rFonts w:eastAsia="Calibri"/>
                <w:bCs/>
                <w:sz w:val="23"/>
                <w:szCs w:val="23"/>
                <w:lang w:eastAsia="en-US"/>
              </w:rPr>
              <w:t>АПР</w:t>
            </w:r>
            <w:proofErr w:type="gramEnd"/>
          </w:p>
        </w:tc>
        <w:tc>
          <w:tcPr>
            <w:tcW w:w="892" w:type="pct"/>
            <w:shd w:val="clear" w:color="auto" w:fill="auto"/>
          </w:tcPr>
          <w:p w:rsidR="00A35E28" w:rsidRPr="005159E3" w:rsidRDefault="00A35E28" w:rsidP="00B76C5D">
            <w:pPr>
              <w:rPr>
                <w:rFonts w:eastAsia="Calibri"/>
                <w:bCs/>
                <w:sz w:val="23"/>
                <w:szCs w:val="23"/>
                <w:lang w:eastAsia="en-US"/>
              </w:rPr>
            </w:pPr>
            <w:r w:rsidRPr="005159E3">
              <w:rPr>
                <w:rFonts w:eastAsia="Calibri"/>
                <w:bCs/>
                <w:sz w:val="23"/>
                <w:szCs w:val="23"/>
                <w:lang w:eastAsia="en-US"/>
              </w:rPr>
              <w:t>объем жилищного строительства стандартного жилья</w:t>
            </w:r>
          </w:p>
          <w:p w:rsidR="00A35E28" w:rsidRPr="005159E3" w:rsidRDefault="00A35E28" w:rsidP="00B76C5D">
            <w:pPr>
              <w:rPr>
                <w:rFonts w:eastAsia="Calibri"/>
                <w:bCs/>
                <w:sz w:val="23"/>
                <w:szCs w:val="23"/>
                <w:lang w:eastAsia="en-US"/>
              </w:rPr>
            </w:pPr>
            <w:r w:rsidRPr="005159E3">
              <w:rPr>
                <w:rFonts w:eastAsia="Calibri"/>
                <w:bCs/>
                <w:sz w:val="23"/>
                <w:szCs w:val="23"/>
                <w:lang w:eastAsia="en-US"/>
              </w:rPr>
              <w:t>(</w:t>
            </w:r>
            <w:proofErr w:type="spellStart"/>
            <w:r w:rsidRPr="005159E3">
              <w:rPr>
                <w:rFonts w:eastAsia="Calibri"/>
                <w:bCs/>
                <w:sz w:val="23"/>
                <w:szCs w:val="23"/>
                <w:lang w:eastAsia="en-US"/>
              </w:rPr>
              <w:t>тыс.кв</w:t>
            </w:r>
            <w:proofErr w:type="gramStart"/>
            <w:r w:rsidRPr="005159E3">
              <w:rPr>
                <w:rFonts w:eastAsia="Calibri"/>
                <w:bCs/>
                <w:sz w:val="23"/>
                <w:szCs w:val="23"/>
                <w:lang w:eastAsia="en-US"/>
              </w:rPr>
              <w:t>.м</w:t>
            </w:r>
            <w:proofErr w:type="spellEnd"/>
            <w:proofErr w:type="gramEnd"/>
            <w:r w:rsidRPr="005159E3">
              <w:rPr>
                <w:rFonts w:eastAsia="Calibri"/>
                <w:bCs/>
                <w:sz w:val="23"/>
                <w:szCs w:val="23"/>
                <w:lang w:eastAsia="en-US"/>
              </w:rPr>
              <w:t>)</w:t>
            </w:r>
          </w:p>
        </w:tc>
        <w:tc>
          <w:tcPr>
            <w:tcW w:w="265" w:type="pct"/>
            <w:shd w:val="clear" w:color="auto" w:fill="auto"/>
          </w:tcPr>
          <w:p w:rsidR="00A35E28" w:rsidRPr="005159E3" w:rsidRDefault="00727028" w:rsidP="00A80979">
            <w:pPr>
              <w:jc w:val="center"/>
              <w:rPr>
                <w:rFonts w:eastAsia="Calibri"/>
                <w:bCs/>
                <w:sz w:val="23"/>
                <w:szCs w:val="23"/>
                <w:lang w:eastAsia="en-US"/>
              </w:rPr>
            </w:pPr>
            <w:r w:rsidRPr="005159E3">
              <w:rPr>
                <w:rFonts w:eastAsia="Calibri"/>
                <w:bCs/>
                <w:sz w:val="23"/>
                <w:szCs w:val="23"/>
                <w:lang w:eastAsia="en-US"/>
              </w:rPr>
              <w:t>18</w:t>
            </w:r>
          </w:p>
        </w:tc>
        <w:tc>
          <w:tcPr>
            <w:tcW w:w="314" w:type="pct"/>
            <w:shd w:val="clear" w:color="auto" w:fill="auto"/>
          </w:tcPr>
          <w:p w:rsidR="00A35E28" w:rsidRPr="005159E3" w:rsidRDefault="00CD3866" w:rsidP="00B76C5D">
            <w:pPr>
              <w:jc w:val="center"/>
              <w:rPr>
                <w:rFonts w:eastAsia="Calibri"/>
                <w:bCs/>
                <w:sz w:val="23"/>
                <w:szCs w:val="23"/>
                <w:lang w:eastAsia="en-US"/>
              </w:rPr>
            </w:pPr>
            <w:r w:rsidRPr="005159E3">
              <w:rPr>
                <w:rFonts w:eastAsia="Calibri"/>
                <w:bCs/>
                <w:sz w:val="23"/>
                <w:szCs w:val="23"/>
                <w:lang w:eastAsia="en-US"/>
              </w:rPr>
              <w:t>2,38</w:t>
            </w:r>
          </w:p>
        </w:tc>
        <w:tc>
          <w:tcPr>
            <w:tcW w:w="1070" w:type="pct"/>
            <w:shd w:val="clear" w:color="auto" w:fill="auto"/>
          </w:tcPr>
          <w:p w:rsidR="00A35E28" w:rsidRPr="005159E3" w:rsidRDefault="00CD3866" w:rsidP="00125BAC">
            <w:pPr>
              <w:tabs>
                <w:tab w:val="left" w:pos="1050"/>
              </w:tabs>
              <w:jc w:val="both"/>
              <w:rPr>
                <w:rFonts w:eastAsia="Calibri"/>
                <w:bCs/>
                <w:sz w:val="23"/>
                <w:szCs w:val="23"/>
                <w:lang w:eastAsia="en-US"/>
              </w:rPr>
            </w:pPr>
            <w:r w:rsidRPr="005159E3">
              <w:rPr>
                <w:rFonts w:eastAsia="Calibri"/>
                <w:bCs/>
                <w:sz w:val="23"/>
                <w:szCs w:val="23"/>
                <w:lang w:eastAsia="en-US"/>
              </w:rPr>
              <w:t xml:space="preserve">В 1 квартале 2019 года на территории Пуровского района введены в эксплуатацию </w:t>
            </w:r>
            <w:r w:rsidR="00224D52" w:rsidRPr="005159E3">
              <w:rPr>
                <w:rFonts w:eastAsia="Calibri"/>
                <w:bCs/>
                <w:sz w:val="23"/>
                <w:szCs w:val="23"/>
                <w:lang w:eastAsia="en-US"/>
              </w:rPr>
              <w:t>2 многоквартирных</w:t>
            </w:r>
            <w:r w:rsidR="00DB5466" w:rsidRPr="005159E3">
              <w:rPr>
                <w:rFonts w:eastAsia="Calibri"/>
                <w:bCs/>
                <w:sz w:val="23"/>
                <w:szCs w:val="23"/>
                <w:lang w:eastAsia="en-US"/>
              </w:rPr>
              <w:t xml:space="preserve"> жилых дома в </w:t>
            </w:r>
            <w:proofErr w:type="spellStart"/>
            <w:r w:rsidR="00DB5466" w:rsidRPr="005159E3">
              <w:rPr>
                <w:rFonts w:eastAsia="Calibri"/>
                <w:bCs/>
                <w:sz w:val="23"/>
                <w:szCs w:val="23"/>
                <w:lang w:eastAsia="en-US"/>
              </w:rPr>
              <w:t>п</w:t>
            </w:r>
            <w:proofErr w:type="gramStart"/>
            <w:r w:rsidR="00DB5466" w:rsidRPr="005159E3">
              <w:rPr>
                <w:rFonts w:eastAsia="Calibri"/>
                <w:bCs/>
                <w:sz w:val="23"/>
                <w:szCs w:val="23"/>
                <w:lang w:eastAsia="en-US"/>
              </w:rPr>
              <w:t>.П</w:t>
            </w:r>
            <w:proofErr w:type="gramEnd"/>
            <w:r w:rsidR="00DB5466" w:rsidRPr="005159E3">
              <w:rPr>
                <w:rFonts w:eastAsia="Calibri"/>
                <w:bCs/>
                <w:sz w:val="23"/>
                <w:szCs w:val="23"/>
                <w:lang w:eastAsia="en-US"/>
              </w:rPr>
              <w:t>урпе</w:t>
            </w:r>
            <w:proofErr w:type="spellEnd"/>
            <w:r w:rsidR="00DB5466" w:rsidRPr="005159E3">
              <w:rPr>
                <w:rFonts w:eastAsia="Calibri"/>
                <w:bCs/>
                <w:sz w:val="23"/>
                <w:szCs w:val="23"/>
                <w:lang w:eastAsia="en-US"/>
              </w:rPr>
              <w:t xml:space="preserve"> </w:t>
            </w:r>
            <w:r w:rsidR="00125BAC">
              <w:rPr>
                <w:rFonts w:eastAsia="Calibri"/>
                <w:bCs/>
                <w:sz w:val="23"/>
                <w:szCs w:val="23"/>
                <w:lang w:eastAsia="en-US"/>
              </w:rPr>
              <w:t>(</w:t>
            </w:r>
            <w:r w:rsidR="001A40C9" w:rsidRPr="005159E3">
              <w:rPr>
                <w:rFonts w:eastAsia="Calibri"/>
                <w:bCs/>
                <w:sz w:val="23"/>
                <w:szCs w:val="23"/>
                <w:lang w:eastAsia="en-US"/>
              </w:rPr>
              <w:t xml:space="preserve">0,918 и 0,483 </w:t>
            </w:r>
            <w:proofErr w:type="spellStart"/>
            <w:r w:rsidR="00DB5466" w:rsidRPr="005159E3">
              <w:rPr>
                <w:rFonts w:eastAsia="Calibri"/>
                <w:bCs/>
                <w:sz w:val="23"/>
                <w:szCs w:val="23"/>
                <w:lang w:eastAsia="en-US"/>
              </w:rPr>
              <w:t>тыс.кв.м</w:t>
            </w:r>
            <w:proofErr w:type="spellEnd"/>
            <w:r w:rsidR="00125BAC">
              <w:rPr>
                <w:rFonts w:eastAsia="Calibri"/>
                <w:bCs/>
                <w:sz w:val="23"/>
                <w:szCs w:val="23"/>
                <w:lang w:eastAsia="en-US"/>
              </w:rPr>
              <w:t>.)</w:t>
            </w:r>
            <w:r w:rsidR="00DB5466" w:rsidRPr="005159E3">
              <w:rPr>
                <w:rFonts w:eastAsia="Calibri"/>
                <w:bCs/>
                <w:sz w:val="23"/>
                <w:szCs w:val="23"/>
                <w:lang w:eastAsia="en-US"/>
              </w:rPr>
              <w:t xml:space="preserve"> и </w:t>
            </w:r>
            <w:r w:rsidR="00125BAC">
              <w:rPr>
                <w:rFonts w:eastAsia="Calibri"/>
                <w:bCs/>
                <w:sz w:val="23"/>
                <w:szCs w:val="23"/>
                <w:lang w:eastAsia="en-US"/>
              </w:rPr>
              <w:t>дом</w:t>
            </w:r>
            <w:r w:rsidR="00224D52" w:rsidRPr="005159E3">
              <w:rPr>
                <w:rFonts w:eastAsia="Calibri"/>
                <w:bCs/>
                <w:sz w:val="23"/>
                <w:szCs w:val="23"/>
                <w:lang w:eastAsia="en-US"/>
              </w:rPr>
              <w:t xml:space="preserve"> в </w:t>
            </w:r>
            <w:proofErr w:type="spellStart"/>
            <w:r w:rsidR="00224D52" w:rsidRPr="005159E3">
              <w:rPr>
                <w:rFonts w:eastAsia="Calibri"/>
                <w:bCs/>
                <w:sz w:val="23"/>
                <w:szCs w:val="23"/>
                <w:lang w:eastAsia="en-US"/>
              </w:rPr>
              <w:t>г.Тарко</w:t>
            </w:r>
            <w:proofErr w:type="spellEnd"/>
            <w:r w:rsidR="00224D52" w:rsidRPr="005159E3">
              <w:rPr>
                <w:rFonts w:eastAsia="Calibri"/>
                <w:bCs/>
                <w:sz w:val="23"/>
                <w:szCs w:val="23"/>
                <w:lang w:eastAsia="en-US"/>
              </w:rPr>
              <w:t xml:space="preserve">-Сале, ул. Совхозная </w:t>
            </w:r>
            <w:r w:rsidR="00125BAC">
              <w:rPr>
                <w:rFonts w:eastAsia="Calibri"/>
                <w:bCs/>
                <w:sz w:val="23"/>
                <w:szCs w:val="23"/>
                <w:lang w:eastAsia="en-US"/>
              </w:rPr>
              <w:t>0,</w:t>
            </w:r>
            <w:r w:rsidR="00224D52" w:rsidRPr="005159E3">
              <w:rPr>
                <w:rFonts w:eastAsia="Calibri"/>
                <w:bCs/>
                <w:sz w:val="23"/>
                <w:szCs w:val="23"/>
                <w:lang w:eastAsia="en-US"/>
              </w:rPr>
              <w:t xml:space="preserve">981 </w:t>
            </w:r>
            <w:proofErr w:type="spellStart"/>
            <w:r w:rsidR="00224D52" w:rsidRPr="005159E3">
              <w:rPr>
                <w:rFonts w:eastAsia="Calibri"/>
                <w:bCs/>
                <w:sz w:val="23"/>
                <w:szCs w:val="23"/>
                <w:lang w:eastAsia="en-US"/>
              </w:rPr>
              <w:t>тыс.кв.м</w:t>
            </w:r>
            <w:proofErr w:type="spellEnd"/>
            <w:r w:rsidR="00224D52" w:rsidRPr="005159E3">
              <w:rPr>
                <w:rFonts w:eastAsia="Calibri"/>
                <w:bCs/>
                <w:sz w:val="23"/>
                <w:szCs w:val="23"/>
                <w:lang w:eastAsia="en-US"/>
              </w:rPr>
              <w:t xml:space="preserve"> </w:t>
            </w:r>
          </w:p>
        </w:tc>
      </w:tr>
      <w:tr w:rsidR="00A52F80" w:rsidRPr="005159E3" w:rsidTr="00DB761D">
        <w:trPr>
          <w:trHeight w:val="225"/>
        </w:trPr>
        <w:tc>
          <w:tcPr>
            <w:tcW w:w="267" w:type="pct"/>
            <w:shd w:val="clear" w:color="auto" w:fill="auto"/>
          </w:tcPr>
          <w:p w:rsidR="00A52F80" w:rsidRPr="005159E3" w:rsidRDefault="00A52F80" w:rsidP="00B76C5D">
            <w:pPr>
              <w:jc w:val="center"/>
              <w:rPr>
                <w:rFonts w:eastAsia="Calibri"/>
                <w:bCs/>
                <w:sz w:val="23"/>
                <w:szCs w:val="23"/>
                <w:lang w:eastAsia="en-US"/>
              </w:rPr>
            </w:pPr>
            <w:r w:rsidRPr="005159E3">
              <w:rPr>
                <w:rFonts w:eastAsia="Calibri"/>
                <w:bCs/>
                <w:sz w:val="23"/>
                <w:szCs w:val="23"/>
                <w:lang w:eastAsia="en-US"/>
              </w:rPr>
              <w:t>2.7</w:t>
            </w:r>
          </w:p>
        </w:tc>
        <w:tc>
          <w:tcPr>
            <w:tcW w:w="4733" w:type="pct"/>
            <w:gridSpan w:val="7"/>
            <w:shd w:val="clear" w:color="auto" w:fill="auto"/>
          </w:tcPr>
          <w:p w:rsidR="00A52F80" w:rsidRPr="005159E3" w:rsidRDefault="00A52F80" w:rsidP="00B76C5D">
            <w:pPr>
              <w:rPr>
                <w:rFonts w:eastAsia="Calibri"/>
                <w:bCs/>
                <w:sz w:val="23"/>
                <w:szCs w:val="23"/>
                <w:lang w:eastAsia="en-US"/>
              </w:rPr>
            </w:pPr>
            <w:r w:rsidRPr="005159E3">
              <w:rPr>
                <w:rFonts w:eastAsia="Calibri"/>
                <w:bCs/>
                <w:sz w:val="23"/>
                <w:szCs w:val="23"/>
                <w:lang w:eastAsia="en-US"/>
              </w:rPr>
              <w:t>Рынок услуг в сфере культуры</w:t>
            </w:r>
          </w:p>
        </w:tc>
      </w:tr>
      <w:tr w:rsidR="00A52F80" w:rsidRPr="005159E3" w:rsidTr="00DB761D">
        <w:trPr>
          <w:trHeight w:val="225"/>
        </w:trPr>
        <w:tc>
          <w:tcPr>
            <w:tcW w:w="267" w:type="pct"/>
            <w:shd w:val="clear" w:color="auto" w:fill="auto"/>
          </w:tcPr>
          <w:p w:rsidR="00A52F80" w:rsidRPr="005159E3" w:rsidRDefault="00A52F80" w:rsidP="00B76C5D">
            <w:pPr>
              <w:jc w:val="center"/>
              <w:rPr>
                <w:rFonts w:eastAsia="Calibri"/>
                <w:bCs/>
                <w:sz w:val="23"/>
                <w:szCs w:val="23"/>
                <w:lang w:eastAsia="en-US"/>
              </w:rPr>
            </w:pPr>
            <w:r w:rsidRPr="005159E3">
              <w:rPr>
                <w:rFonts w:eastAsia="Calibri"/>
                <w:bCs/>
                <w:sz w:val="23"/>
                <w:szCs w:val="23"/>
                <w:lang w:eastAsia="en-US"/>
              </w:rPr>
              <w:t>2.7.1</w:t>
            </w:r>
          </w:p>
        </w:tc>
        <w:tc>
          <w:tcPr>
            <w:tcW w:w="937" w:type="pct"/>
            <w:shd w:val="clear" w:color="auto" w:fill="auto"/>
          </w:tcPr>
          <w:p w:rsidR="00A52F80" w:rsidRPr="005159E3" w:rsidRDefault="00A52F80" w:rsidP="00B76C5D">
            <w:pPr>
              <w:pStyle w:val="ae"/>
              <w:rPr>
                <w:sz w:val="23"/>
                <w:szCs w:val="23"/>
              </w:rPr>
            </w:pPr>
            <w:r w:rsidRPr="005159E3">
              <w:rPr>
                <w:sz w:val="23"/>
                <w:szCs w:val="23"/>
              </w:rPr>
              <w:t>Развитие сектора негосударственных (немуниципальных) организаций в сфере культуры</w:t>
            </w:r>
          </w:p>
        </w:tc>
        <w:tc>
          <w:tcPr>
            <w:tcW w:w="583" w:type="pct"/>
            <w:shd w:val="clear" w:color="auto" w:fill="auto"/>
          </w:tcPr>
          <w:p w:rsidR="00A52F80" w:rsidRPr="005159E3" w:rsidRDefault="00A52F80" w:rsidP="00B76C5D">
            <w:pPr>
              <w:pStyle w:val="ae"/>
              <w:rPr>
                <w:sz w:val="23"/>
                <w:szCs w:val="23"/>
              </w:rPr>
            </w:pPr>
            <w:r w:rsidRPr="005159E3">
              <w:rPr>
                <w:sz w:val="23"/>
                <w:szCs w:val="23"/>
              </w:rPr>
              <w:t>постоянно</w:t>
            </w:r>
          </w:p>
        </w:tc>
        <w:tc>
          <w:tcPr>
            <w:tcW w:w="671" w:type="pct"/>
            <w:shd w:val="clear" w:color="auto" w:fill="auto"/>
          </w:tcPr>
          <w:p w:rsidR="00A52F80" w:rsidRPr="005159E3" w:rsidRDefault="00A52F80" w:rsidP="00B76C5D">
            <w:pPr>
              <w:rPr>
                <w:rFonts w:eastAsia="Calibri"/>
                <w:bCs/>
                <w:sz w:val="23"/>
                <w:szCs w:val="23"/>
                <w:lang w:eastAsia="en-US"/>
              </w:rPr>
            </w:pPr>
            <w:r w:rsidRPr="005159E3">
              <w:rPr>
                <w:rFonts w:eastAsia="Calibri"/>
                <w:bCs/>
                <w:sz w:val="23"/>
                <w:szCs w:val="23"/>
                <w:lang w:eastAsia="en-US"/>
              </w:rPr>
              <w:t xml:space="preserve">Управление культуры </w:t>
            </w:r>
            <w:proofErr w:type="gramStart"/>
            <w:r w:rsidRPr="005159E3">
              <w:rPr>
                <w:rFonts w:eastAsia="Calibri"/>
                <w:bCs/>
                <w:sz w:val="23"/>
                <w:szCs w:val="23"/>
                <w:lang w:eastAsia="en-US"/>
              </w:rPr>
              <w:t>АПР</w:t>
            </w:r>
            <w:proofErr w:type="gramEnd"/>
          </w:p>
        </w:tc>
        <w:tc>
          <w:tcPr>
            <w:tcW w:w="2541" w:type="pct"/>
            <w:gridSpan w:val="4"/>
            <w:shd w:val="clear" w:color="auto" w:fill="auto"/>
          </w:tcPr>
          <w:p w:rsidR="00A52F80" w:rsidRPr="005159E3" w:rsidRDefault="00282335" w:rsidP="00282335">
            <w:pPr>
              <w:jc w:val="both"/>
              <w:rPr>
                <w:rFonts w:eastAsia="Calibri"/>
                <w:bCs/>
                <w:sz w:val="23"/>
                <w:szCs w:val="23"/>
                <w:lang w:eastAsia="en-US"/>
              </w:rPr>
            </w:pPr>
            <w:r w:rsidRPr="005159E3">
              <w:rPr>
                <w:sz w:val="23"/>
                <w:szCs w:val="23"/>
              </w:rPr>
              <w:t>По состоянию на 31.03.2019 года на территории Пуровс</w:t>
            </w:r>
            <w:r w:rsidR="00DA2633" w:rsidRPr="005159E3">
              <w:rPr>
                <w:sz w:val="23"/>
                <w:szCs w:val="23"/>
              </w:rPr>
              <w:t>кого района отсутствуют частные организации (учреждения),</w:t>
            </w:r>
            <w:r w:rsidRPr="005159E3">
              <w:rPr>
                <w:sz w:val="23"/>
                <w:szCs w:val="23"/>
              </w:rPr>
              <w:t xml:space="preserve"> которым возможно делегировать выполнение части  полномочий по оказанию услуг населению на должном уровне. Ведется мониторинг некоммерческих и коммерческих организаций, предоставляющих услуги в сфере культуры</w:t>
            </w:r>
          </w:p>
        </w:tc>
      </w:tr>
      <w:tr w:rsidR="00A52F80" w:rsidRPr="005159E3" w:rsidTr="00DB761D">
        <w:trPr>
          <w:trHeight w:val="225"/>
        </w:trPr>
        <w:tc>
          <w:tcPr>
            <w:tcW w:w="267" w:type="pct"/>
            <w:shd w:val="clear" w:color="auto" w:fill="auto"/>
          </w:tcPr>
          <w:p w:rsidR="00A52F80" w:rsidRPr="005159E3" w:rsidRDefault="00A52F80" w:rsidP="00B76C5D">
            <w:pPr>
              <w:jc w:val="center"/>
              <w:rPr>
                <w:rFonts w:eastAsia="Calibri"/>
                <w:bCs/>
                <w:sz w:val="23"/>
                <w:szCs w:val="23"/>
                <w:lang w:eastAsia="en-US"/>
              </w:rPr>
            </w:pPr>
            <w:r w:rsidRPr="005159E3">
              <w:rPr>
                <w:rFonts w:eastAsia="Calibri"/>
                <w:bCs/>
                <w:sz w:val="23"/>
                <w:szCs w:val="23"/>
                <w:lang w:eastAsia="en-US"/>
              </w:rPr>
              <w:t>2.8</w:t>
            </w:r>
          </w:p>
        </w:tc>
        <w:tc>
          <w:tcPr>
            <w:tcW w:w="4733" w:type="pct"/>
            <w:gridSpan w:val="7"/>
            <w:shd w:val="clear" w:color="auto" w:fill="auto"/>
          </w:tcPr>
          <w:p w:rsidR="00A52F80" w:rsidRPr="005159E3" w:rsidRDefault="00A52F80" w:rsidP="00B76C5D">
            <w:pPr>
              <w:rPr>
                <w:rFonts w:eastAsia="Calibri"/>
                <w:bCs/>
                <w:sz w:val="23"/>
                <w:szCs w:val="23"/>
                <w:lang w:eastAsia="en-US"/>
              </w:rPr>
            </w:pPr>
            <w:r w:rsidRPr="005159E3">
              <w:rPr>
                <w:sz w:val="23"/>
                <w:szCs w:val="23"/>
              </w:rPr>
              <w:t>Рынок услуг связи</w:t>
            </w:r>
          </w:p>
        </w:tc>
      </w:tr>
      <w:tr w:rsidR="00A52F80" w:rsidRPr="005159E3" w:rsidTr="00DB761D">
        <w:trPr>
          <w:trHeight w:val="225"/>
        </w:trPr>
        <w:tc>
          <w:tcPr>
            <w:tcW w:w="267" w:type="pct"/>
            <w:shd w:val="clear" w:color="auto" w:fill="auto"/>
          </w:tcPr>
          <w:p w:rsidR="00A52F80" w:rsidRPr="005159E3" w:rsidRDefault="00A52F80" w:rsidP="00B76C5D">
            <w:pPr>
              <w:jc w:val="center"/>
              <w:rPr>
                <w:rFonts w:eastAsia="Calibri"/>
                <w:bCs/>
                <w:sz w:val="23"/>
                <w:szCs w:val="23"/>
                <w:lang w:eastAsia="en-US"/>
              </w:rPr>
            </w:pPr>
            <w:r w:rsidRPr="005159E3">
              <w:rPr>
                <w:rFonts w:eastAsia="Calibri"/>
                <w:bCs/>
                <w:sz w:val="23"/>
                <w:szCs w:val="23"/>
                <w:lang w:eastAsia="en-US"/>
              </w:rPr>
              <w:t>2.8.1</w:t>
            </w:r>
          </w:p>
        </w:tc>
        <w:tc>
          <w:tcPr>
            <w:tcW w:w="937" w:type="pct"/>
            <w:shd w:val="clear" w:color="auto" w:fill="auto"/>
          </w:tcPr>
          <w:p w:rsidR="00A52F80" w:rsidRPr="005159E3" w:rsidRDefault="00A52F80" w:rsidP="00B76C5D">
            <w:pPr>
              <w:pStyle w:val="ae"/>
              <w:rPr>
                <w:sz w:val="23"/>
                <w:szCs w:val="23"/>
              </w:rPr>
            </w:pPr>
            <w:r w:rsidRPr="005159E3">
              <w:rPr>
                <w:sz w:val="23"/>
                <w:szCs w:val="23"/>
              </w:rPr>
              <w:t>Расширение комплекса услуг связи</w:t>
            </w:r>
          </w:p>
        </w:tc>
        <w:tc>
          <w:tcPr>
            <w:tcW w:w="583" w:type="pct"/>
            <w:shd w:val="clear" w:color="auto" w:fill="auto"/>
          </w:tcPr>
          <w:p w:rsidR="00A52F80" w:rsidRPr="005159E3" w:rsidRDefault="00A52F80" w:rsidP="00B76C5D">
            <w:pPr>
              <w:pStyle w:val="ae"/>
              <w:rPr>
                <w:sz w:val="23"/>
                <w:szCs w:val="23"/>
              </w:rPr>
            </w:pPr>
            <w:r w:rsidRPr="005159E3">
              <w:rPr>
                <w:sz w:val="23"/>
                <w:szCs w:val="23"/>
              </w:rPr>
              <w:t>постоянно</w:t>
            </w:r>
          </w:p>
        </w:tc>
        <w:tc>
          <w:tcPr>
            <w:tcW w:w="671" w:type="pct"/>
            <w:shd w:val="clear" w:color="auto" w:fill="auto"/>
          </w:tcPr>
          <w:p w:rsidR="00A52F80" w:rsidRPr="005159E3" w:rsidRDefault="00A52F80" w:rsidP="00B76C5D">
            <w:pPr>
              <w:rPr>
                <w:rFonts w:eastAsia="Calibri"/>
                <w:bCs/>
                <w:sz w:val="23"/>
                <w:szCs w:val="23"/>
                <w:lang w:eastAsia="en-US"/>
              </w:rPr>
            </w:pPr>
            <w:r w:rsidRPr="005159E3">
              <w:rPr>
                <w:rFonts w:eastAsia="Calibri"/>
                <w:bCs/>
                <w:sz w:val="23"/>
                <w:szCs w:val="23"/>
                <w:lang w:eastAsia="en-US"/>
              </w:rPr>
              <w:t xml:space="preserve">Департамент транспорта, связи и систем жизнеобеспечения </w:t>
            </w:r>
            <w:proofErr w:type="gramStart"/>
            <w:r w:rsidRPr="005159E3">
              <w:rPr>
                <w:rFonts w:eastAsia="Calibri"/>
                <w:bCs/>
                <w:sz w:val="23"/>
                <w:szCs w:val="23"/>
                <w:lang w:eastAsia="en-US"/>
              </w:rPr>
              <w:t>АПР</w:t>
            </w:r>
            <w:proofErr w:type="gramEnd"/>
          </w:p>
          <w:p w:rsidR="00A52F80" w:rsidRPr="005159E3" w:rsidRDefault="00A52F80" w:rsidP="00B76C5D">
            <w:pPr>
              <w:rPr>
                <w:rFonts w:eastAsia="Calibri"/>
                <w:bCs/>
                <w:sz w:val="23"/>
                <w:szCs w:val="23"/>
                <w:lang w:eastAsia="en-US"/>
              </w:rPr>
            </w:pPr>
          </w:p>
        </w:tc>
        <w:tc>
          <w:tcPr>
            <w:tcW w:w="2541" w:type="pct"/>
            <w:gridSpan w:val="4"/>
            <w:shd w:val="clear" w:color="auto" w:fill="auto"/>
          </w:tcPr>
          <w:p w:rsidR="007F3A36" w:rsidRPr="005159E3" w:rsidRDefault="007F3A36" w:rsidP="007F3A36">
            <w:pPr>
              <w:tabs>
                <w:tab w:val="left" w:pos="1134"/>
              </w:tabs>
              <w:jc w:val="both"/>
              <w:rPr>
                <w:sz w:val="23"/>
                <w:szCs w:val="23"/>
              </w:rPr>
            </w:pPr>
            <w:r w:rsidRPr="005159E3">
              <w:rPr>
                <w:sz w:val="23"/>
                <w:szCs w:val="23"/>
              </w:rPr>
              <w:lastRenderedPageBreak/>
              <w:t>Во всех городских и сельских поселениях муниципального образования Пуровский район на рынке услуг связи присутствуют два и более оператора подвижной радиосвязи (мобильная связь).</w:t>
            </w:r>
          </w:p>
          <w:p w:rsidR="007F3A36" w:rsidRPr="005159E3" w:rsidRDefault="007F3A36" w:rsidP="007F3A36">
            <w:pPr>
              <w:tabs>
                <w:tab w:val="left" w:pos="1134"/>
              </w:tabs>
              <w:jc w:val="both"/>
              <w:rPr>
                <w:sz w:val="23"/>
                <w:szCs w:val="23"/>
              </w:rPr>
            </w:pPr>
            <w:r w:rsidRPr="005159E3">
              <w:rPr>
                <w:sz w:val="23"/>
                <w:szCs w:val="23"/>
              </w:rPr>
              <w:t>В сельских поселениях с. Самбург, с. Халясавэй, д. Харампур единственным оператором фиксированной телефонной связи остаётся АО «</w:t>
            </w:r>
            <w:proofErr w:type="spellStart"/>
            <w:r w:rsidRPr="005159E3">
              <w:rPr>
                <w:sz w:val="23"/>
                <w:szCs w:val="23"/>
              </w:rPr>
              <w:t>Ямалтелеком</w:t>
            </w:r>
            <w:proofErr w:type="spellEnd"/>
            <w:r w:rsidRPr="005159E3">
              <w:rPr>
                <w:sz w:val="23"/>
                <w:szCs w:val="23"/>
              </w:rPr>
              <w:t>».</w:t>
            </w:r>
          </w:p>
          <w:p w:rsidR="007F3A36" w:rsidRPr="005159E3" w:rsidRDefault="007F3A36" w:rsidP="007F3A36">
            <w:pPr>
              <w:tabs>
                <w:tab w:val="left" w:pos="1134"/>
              </w:tabs>
              <w:jc w:val="both"/>
              <w:rPr>
                <w:sz w:val="23"/>
                <w:szCs w:val="23"/>
              </w:rPr>
            </w:pPr>
            <w:proofErr w:type="gramStart"/>
            <w:r w:rsidRPr="005159E3">
              <w:rPr>
                <w:sz w:val="23"/>
                <w:szCs w:val="23"/>
              </w:rPr>
              <w:lastRenderedPageBreak/>
              <w:t>Проведено два совещания с руководителями филиалов ведущих телекоммуникационных компаний Российской Федерации (ПАО «МТС», ПАО «Мегафон») по вопросу рассмотрения возможности осуществления деятельности в труднодоступных отдалённых сельских поселения МО Пуровский район – с. Самбург и с. Халясавэй.</w:t>
            </w:r>
            <w:proofErr w:type="gramEnd"/>
          </w:p>
          <w:p w:rsidR="00A52F80" w:rsidRPr="005159E3" w:rsidRDefault="007F3A36" w:rsidP="007F3A36">
            <w:pPr>
              <w:tabs>
                <w:tab w:val="left" w:pos="1134"/>
              </w:tabs>
              <w:jc w:val="both"/>
              <w:rPr>
                <w:sz w:val="23"/>
                <w:szCs w:val="23"/>
              </w:rPr>
            </w:pPr>
            <w:r w:rsidRPr="005159E3">
              <w:rPr>
                <w:sz w:val="23"/>
                <w:szCs w:val="23"/>
              </w:rPr>
              <w:t xml:space="preserve">В рамках заключенного государственного контракта между ПАО «Ростелеком» и </w:t>
            </w:r>
            <w:proofErr w:type="spellStart"/>
            <w:r w:rsidRPr="005159E3">
              <w:rPr>
                <w:sz w:val="23"/>
                <w:szCs w:val="23"/>
              </w:rPr>
              <w:t>Минкомсвязь</w:t>
            </w:r>
            <w:proofErr w:type="spellEnd"/>
            <w:r w:rsidRPr="005159E3">
              <w:rPr>
                <w:sz w:val="23"/>
                <w:szCs w:val="23"/>
              </w:rPr>
              <w:t xml:space="preserve"> России по подключению к сети Интернет медицинских учреждений, планируется проложить ВОЛС в МО с. Самбург</w:t>
            </w:r>
          </w:p>
        </w:tc>
      </w:tr>
      <w:tr w:rsidR="00A52F80" w:rsidRPr="005159E3" w:rsidTr="00DB761D">
        <w:trPr>
          <w:trHeight w:val="274"/>
        </w:trPr>
        <w:tc>
          <w:tcPr>
            <w:tcW w:w="267" w:type="pct"/>
            <w:shd w:val="clear" w:color="auto" w:fill="auto"/>
          </w:tcPr>
          <w:p w:rsidR="00A52F80" w:rsidRPr="005159E3" w:rsidRDefault="00A52F80" w:rsidP="00B76C5D">
            <w:pPr>
              <w:jc w:val="center"/>
              <w:rPr>
                <w:rFonts w:eastAsia="Calibri"/>
                <w:bCs/>
                <w:sz w:val="23"/>
                <w:szCs w:val="23"/>
                <w:lang w:eastAsia="en-US"/>
              </w:rPr>
            </w:pPr>
            <w:r w:rsidRPr="005159E3">
              <w:rPr>
                <w:rFonts w:eastAsia="Calibri"/>
                <w:bCs/>
                <w:sz w:val="23"/>
                <w:szCs w:val="23"/>
                <w:lang w:eastAsia="en-US"/>
              </w:rPr>
              <w:lastRenderedPageBreak/>
              <w:t>2.9</w:t>
            </w:r>
          </w:p>
        </w:tc>
        <w:tc>
          <w:tcPr>
            <w:tcW w:w="4733" w:type="pct"/>
            <w:gridSpan w:val="7"/>
            <w:shd w:val="clear" w:color="auto" w:fill="auto"/>
          </w:tcPr>
          <w:p w:rsidR="00A52F80" w:rsidRPr="005159E3" w:rsidRDefault="00A52F80" w:rsidP="00B76C5D">
            <w:pPr>
              <w:rPr>
                <w:rFonts w:eastAsia="Calibri"/>
                <w:bCs/>
                <w:sz w:val="23"/>
                <w:szCs w:val="23"/>
                <w:lang w:eastAsia="en-US"/>
              </w:rPr>
            </w:pPr>
            <w:r w:rsidRPr="005159E3">
              <w:rPr>
                <w:sz w:val="23"/>
                <w:szCs w:val="23"/>
              </w:rPr>
              <w:t>Рынок жилищных услуг</w:t>
            </w:r>
          </w:p>
        </w:tc>
      </w:tr>
      <w:tr w:rsidR="00A52F80" w:rsidRPr="005159E3" w:rsidTr="00DB761D">
        <w:tc>
          <w:tcPr>
            <w:tcW w:w="267" w:type="pct"/>
          </w:tcPr>
          <w:p w:rsidR="00A52F80" w:rsidRPr="005159E3" w:rsidRDefault="00A52F80" w:rsidP="00B76C5D">
            <w:pPr>
              <w:jc w:val="center"/>
              <w:rPr>
                <w:rFonts w:eastAsia="Calibri"/>
                <w:bCs/>
                <w:sz w:val="23"/>
                <w:szCs w:val="23"/>
                <w:lang w:eastAsia="en-US"/>
              </w:rPr>
            </w:pPr>
            <w:r w:rsidRPr="005159E3">
              <w:rPr>
                <w:rFonts w:eastAsia="Calibri"/>
                <w:bCs/>
                <w:sz w:val="23"/>
                <w:szCs w:val="23"/>
                <w:lang w:eastAsia="en-US"/>
              </w:rPr>
              <w:t>2.9.1</w:t>
            </w:r>
          </w:p>
        </w:tc>
        <w:tc>
          <w:tcPr>
            <w:tcW w:w="937" w:type="pct"/>
          </w:tcPr>
          <w:p w:rsidR="003A4C82" w:rsidRPr="005159E3" w:rsidRDefault="00A52F80" w:rsidP="00B76C5D">
            <w:pPr>
              <w:rPr>
                <w:sz w:val="23"/>
                <w:szCs w:val="23"/>
              </w:rPr>
            </w:pPr>
            <w:r w:rsidRPr="005159E3">
              <w:rPr>
                <w:sz w:val="23"/>
                <w:szCs w:val="23"/>
              </w:rPr>
              <w:t>Создание благоприятных условий для деятельности товариществ собственников жилья, повышение правовой грамотности собственников жилых помещений, юридических лиц</w:t>
            </w:r>
            <w:r w:rsidR="004D78C2" w:rsidRPr="005159E3">
              <w:rPr>
                <w:sz w:val="23"/>
                <w:szCs w:val="23"/>
              </w:rPr>
              <w:t>,</w:t>
            </w:r>
            <w:r w:rsidRPr="005159E3">
              <w:rPr>
                <w:sz w:val="23"/>
                <w:szCs w:val="23"/>
              </w:rPr>
              <w:t xml:space="preserve"> </w:t>
            </w:r>
            <w:r w:rsidR="004D78C2" w:rsidRPr="005159E3">
              <w:rPr>
                <w:sz w:val="23"/>
                <w:szCs w:val="23"/>
              </w:rPr>
              <w:t xml:space="preserve">индивидуальных предпринимателей, </w:t>
            </w:r>
            <w:r w:rsidRPr="005159E3">
              <w:rPr>
                <w:sz w:val="23"/>
                <w:szCs w:val="23"/>
              </w:rPr>
              <w:t>осуществляющих деятельность по управлению  многоквартирными домами</w:t>
            </w:r>
          </w:p>
        </w:tc>
        <w:tc>
          <w:tcPr>
            <w:tcW w:w="583" w:type="pct"/>
          </w:tcPr>
          <w:p w:rsidR="00A52F80" w:rsidRPr="005159E3" w:rsidRDefault="00A52F80" w:rsidP="00B76C5D">
            <w:pPr>
              <w:rPr>
                <w:rFonts w:eastAsia="Calibri"/>
                <w:bCs/>
                <w:sz w:val="23"/>
                <w:szCs w:val="23"/>
                <w:lang w:eastAsia="en-US"/>
              </w:rPr>
            </w:pPr>
            <w:r w:rsidRPr="005159E3">
              <w:rPr>
                <w:rFonts w:eastAsia="Calibri"/>
                <w:bCs/>
                <w:sz w:val="23"/>
                <w:szCs w:val="23"/>
                <w:lang w:eastAsia="en-US"/>
              </w:rPr>
              <w:t>постоянно</w:t>
            </w:r>
          </w:p>
        </w:tc>
        <w:tc>
          <w:tcPr>
            <w:tcW w:w="671" w:type="pct"/>
          </w:tcPr>
          <w:p w:rsidR="00A52F80" w:rsidRPr="005159E3" w:rsidRDefault="00A52F80" w:rsidP="00B76C5D">
            <w:pPr>
              <w:rPr>
                <w:rFonts w:eastAsia="Calibri"/>
                <w:bCs/>
                <w:sz w:val="23"/>
                <w:szCs w:val="23"/>
                <w:lang w:eastAsia="en-US"/>
              </w:rPr>
            </w:pPr>
            <w:r w:rsidRPr="005159E3">
              <w:rPr>
                <w:rFonts w:eastAsia="Calibri"/>
                <w:bCs/>
                <w:sz w:val="23"/>
                <w:szCs w:val="23"/>
                <w:lang w:eastAsia="en-US"/>
              </w:rPr>
              <w:t xml:space="preserve">Департамент транспорта, связи и систем жизнеобеспечения </w:t>
            </w:r>
            <w:proofErr w:type="gramStart"/>
            <w:r w:rsidRPr="005159E3">
              <w:rPr>
                <w:rFonts w:eastAsia="Calibri"/>
                <w:bCs/>
                <w:sz w:val="23"/>
                <w:szCs w:val="23"/>
                <w:lang w:eastAsia="en-US"/>
              </w:rPr>
              <w:t>АПР</w:t>
            </w:r>
            <w:proofErr w:type="gramEnd"/>
          </w:p>
        </w:tc>
        <w:tc>
          <w:tcPr>
            <w:tcW w:w="2541" w:type="pct"/>
            <w:gridSpan w:val="4"/>
          </w:tcPr>
          <w:p w:rsidR="00805E0B" w:rsidRPr="005159E3" w:rsidRDefault="00805E0B" w:rsidP="00805E0B">
            <w:pPr>
              <w:jc w:val="both"/>
              <w:rPr>
                <w:sz w:val="23"/>
                <w:szCs w:val="23"/>
              </w:rPr>
            </w:pPr>
            <w:r w:rsidRPr="005159E3">
              <w:rPr>
                <w:sz w:val="23"/>
                <w:szCs w:val="23"/>
              </w:rPr>
              <w:t xml:space="preserve">Проведено </w:t>
            </w:r>
            <w:r w:rsidR="004A1D09" w:rsidRPr="005159E3">
              <w:rPr>
                <w:sz w:val="23"/>
                <w:szCs w:val="23"/>
              </w:rPr>
              <w:t>12</w:t>
            </w:r>
            <w:r w:rsidRPr="005159E3">
              <w:rPr>
                <w:sz w:val="23"/>
                <w:szCs w:val="23"/>
              </w:rPr>
              <w:t xml:space="preserve"> встреч с жильцами многоквартирных домов с непосредственной формой управления, по вопросу надлежащего содержания систем внутридомового и внутриквартирного газового оборудования.</w:t>
            </w:r>
          </w:p>
          <w:p w:rsidR="00805E0B" w:rsidRPr="005159E3" w:rsidRDefault="00805E0B" w:rsidP="00805E0B">
            <w:pPr>
              <w:jc w:val="both"/>
              <w:rPr>
                <w:sz w:val="23"/>
                <w:szCs w:val="23"/>
              </w:rPr>
            </w:pPr>
            <w:r w:rsidRPr="005159E3">
              <w:rPr>
                <w:sz w:val="23"/>
                <w:szCs w:val="23"/>
              </w:rPr>
              <w:t>Проведено три совещания с руководителями управляющих организаций и ТСЖ, обслуживающих жилищный фонд по вопросам соблюдения требований законодательства в сфере газоснабжения.</w:t>
            </w:r>
          </w:p>
          <w:p w:rsidR="00805E0B" w:rsidRPr="005159E3" w:rsidRDefault="00805E0B" w:rsidP="00805E0B">
            <w:pPr>
              <w:jc w:val="both"/>
              <w:rPr>
                <w:sz w:val="23"/>
                <w:szCs w:val="23"/>
              </w:rPr>
            </w:pPr>
            <w:r w:rsidRPr="005159E3">
              <w:rPr>
                <w:sz w:val="23"/>
                <w:szCs w:val="23"/>
              </w:rPr>
              <w:t>В феврале 2019 года на информационных стендах МКД МО Пуровский район размещена информация о правилах эксплуатации внутридомового и внутриквартирного газового оборудования.</w:t>
            </w:r>
          </w:p>
          <w:p w:rsidR="00805E0B" w:rsidRPr="005159E3" w:rsidRDefault="00805E0B" w:rsidP="00805E0B">
            <w:pPr>
              <w:jc w:val="both"/>
              <w:rPr>
                <w:sz w:val="23"/>
                <w:szCs w:val="23"/>
              </w:rPr>
            </w:pPr>
            <w:r w:rsidRPr="005159E3">
              <w:rPr>
                <w:sz w:val="23"/>
                <w:szCs w:val="23"/>
              </w:rPr>
              <w:t xml:space="preserve">На сайте департамента транспорта, связи и систем жизнеобеспечения Администрации Пуровского района на постоянной основе размещается и актуализируется информация </w:t>
            </w:r>
            <w:proofErr w:type="gramStart"/>
            <w:r w:rsidRPr="005159E3">
              <w:rPr>
                <w:sz w:val="23"/>
                <w:szCs w:val="23"/>
              </w:rPr>
              <w:t>о</w:t>
            </w:r>
            <w:proofErr w:type="gramEnd"/>
            <w:r w:rsidRPr="005159E3">
              <w:rPr>
                <w:sz w:val="23"/>
                <w:szCs w:val="23"/>
              </w:rPr>
              <w:t xml:space="preserve"> изменениях в жилищном законодательстве.</w:t>
            </w:r>
          </w:p>
          <w:p w:rsidR="00A52F80" w:rsidRPr="005159E3" w:rsidRDefault="00A52F80" w:rsidP="00B601D5">
            <w:pPr>
              <w:jc w:val="both"/>
              <w:rPr>
                <w:rFonts w:eastAsia="Calibri"/>
                <w:bCs/>
                <w:sz w:val="23"/>
                <w:szCs w:val="23"/>
                <w:lang w:eastAsia="en-US"/>
              </w:rPr>
            </w:pPr>
          </w:p>
        </w:tc>
      </w:tr>
      <w:tr w:rsidR="00A52F80" w:rsidRPr="005159E3" w:rsidTr="00DB761D">
        <w:trPr>
          <w:trHeight w:val="225"/>
        </w:trPr>
        <w:tc>
          <w:tcPr>
            <w:tcW w:w="267" w:type="pct"/>
            <w:shd w:val="clear" w:color="auto" w:fill="auto"/>
          </w:tcPr>
          <w:p w:rsidR="00A52F80" w:rsidRPr="005159E3" w:rsidRDefault="00A52F80" w:rsidP="00B76C5D">
            <w:pPr>
              <w:jc w:val="center"/>
              <w:rPr>
                <w:rFonts w:eastAsia="Calibri"/>
                <w:bCs/>
                <w:sz w:val="23"/>
                <w:szCs w:val="23"/>
                <w:lang w:eastAsia="en-US"/>
              </w:rPr>
            </w:pPr>
            <w:r w:rsidRPr="005159E3">
              <w:rPr>
                <w:rFonts w:eastAsia="Calibri"/>
                <w:bCs/>
                <w:sz w:val="23"/>
                <w:szCs w:val="23"/>
                <w:lang w:eastAsia="en-US"/>
              </w:rPr>
              <w:t>2.9.2</w:t>
            </w:r>
          </w:p>
        </w:tc>
        <w:tc>
          <w:tcPr>
            <w:tcW w:w="937" w:type="pct"/>
            <w:shd w:val="clear" w:color="auto" w:fill="auto"/>
          </w:tcPr>
          <w:p w:rsidR="00A52F80" w:rsidRPr="005159E3" w:rsidRDefault="00A52F80" w:rsidP="00B76C5D">
            <w:pPr>
              <w:pStyle w:val="ae"/>
              <w:rPr>
                <w:sz w:val="23"/>
                <w:szCs w:val="23"/>
              </w:rPr>
            </w:pPr>
            <w:r w:rsidRPr="005159E3">
              <w:rPr>
                <w:sz w:val="23"/>
                <w:szCs w:val="23"/>
              </w:rPr>
              <w:t>Организация обучения собственников помещений в многоквартирных домах, юридических лиц или индивидуальных предпринимателей, планирующих осуществлять деятельность по управлению многоквартирными домами</w:t>
            </w:r>
          </w:p>
        </w:tc>
        <w:tc>
          <w:tcPr>
            <w:tcW w:w="583" w:type="pct"/>
            <w:shd w:val="clear" w:color="auto" w:fill="auto"/>
          </w:tcPr>
          <w:p w:rsidR="00A52F80" w:rsidRPr="005159E3" w:rsidRDefault="00A52F80" w:rsidP="00B76C5D">
            <w:pPr>
              <w:pStyle w:val="ae"/>
              <w:rPr>
                <w:sz w:val="23"/>
                <w:szCs w:val="23"/>
              </w:rPr>
            </w:pPr>
            <w:r w:rsidRPr="005159E3">
              <w:rPr>
                <w:sz w:val="23"/>
                <w:szCs w:val="23"/>
              </w:rPr>
              <w:t>постоянно</w:t>
            </w:r>
          </w:p>
        </w:tc>
        <w:tc>
          <w:tcPr>
            <w:tcW w:w="671" w:type="pct"/>
            <w:shd w:val="clear" w:color="auto" w:fill="auto"/>
          </w:tcPr>
          <w:p w:rsidR="00A52F80" w:rsidRPr="005159E3" w:rsidRDefault="00A52F80" w:rsidP="00B76C5D">
            <w:pPr>
              <w:rPr>
                <w:rStyle w:val="afff0"/>
                <w:b w:val="0"/>
                <w:sz w:val="23"/>
                <w:szCs w:val="23"/>
              </w:rPr>
            </w:pPr>
          </w:p>
        </w:tc>
        <w:tc>
          <w:tcPr>
            <w:tcW w:w="2541" w:type="pct"/>
            <w:gridSpan w:val="4"/>
            <w:shd w:val="clear" w:color="auto" w:fill="auto"/>
          </w:tcPr>
          <w:p w:rsidR="00A52F80" w:rsidRPr="005159E3" w:rsidRDefault="00C25A26" w:rsidP="00C25A26">
            <w:pPr>
              <w:jc w:val="both"/>
              <w:rPr>
                <w:sz w:val="23"/>
                <w:szCs w:val="23"/>
              </w:rPr>
            </w:pPr>
            <w:r w:rsidRPr="005159E3">
              <w:rPr>
                <w:sz w:val="23"/>
                <w:szCs w:val="23"/>
              </w:rPr>
              <w:t xml:space="preserve">Во втором квартале 2019 года запланировано проведение обучения юридических лиц и индивидуальных предпринимателей по вопросам управления многоквартирных домов (17 управляющих организаций и 31 товариществом собственников жилья) </w:t>
            </w:r>
          </w:p>
        </w:tc>
      </w:tr>
      <w:tr w:rsidR="00A52F80" w:rsidRPr="005159E3" w:rsidTr="00DB761D">
        <w:trPr>
          <w:trHeight w:val="225"/>
        </w:trPr>
        <w:tc>
          <w:tcPr>
            <w:tcW w:w="267" w:type="pct"/>
            <w:shd w:val="clear" w:color="auto" w:fill="auto"/>
          </w:tcPr>
          <w:p w:rsidR="00A52F80" w:rsidRPr="005159E3" w:rsidRDefault="00A52F80" w:rsidP="00B76C5D">
            <w:pPr>
              <w:jc w:val="center"/>
              <w:rPr>
                <w:rFonts w:eastAsia="Calibri"/>
                <w:bCs/>
                <w:sz w:val="23"/>
                <w:szCs w:val="23"/>
                <w:lang w:eastAsia="en-US"/>
              </w:rPr>
            </w:pPr>
            <w:r w:rsidRPr="005159E3">
              <w:rPr>
                <w:rFonts w:eastAsia="Calibri"/>
                <w:bCs/>
                <w:sz w:val="23"/>
                <w:szCs w:val="23"/>
                <w:lang w:eastAsia="en-US"/>
              </w:rPr>
              <w:t>2.10</w:t>
            </w:r>
          </w:p>
        </w:tc>
        <w:tc>
          <w:tcPr>
            <w:tcW w:w="4733" w:type="pct"/>
            <w:gridSpan w:val="7"/>
            <w:shd w:val="clear" w:color="auto" w:fill="auto"/>
          </w:tcPr>
          <w:p w:rsidR="00A52F80" w:rsidRPr="005159E3" w:rsidRDefault="00A52F80" w:rsidP="00B76C5D">
            <w:pPr>
              <w:rPr>
                <w:rFonts w:eastAsia="Calibri"/>
                <w:bCs/>
                <w:sz w:val="23"/>
                <w:szCs w:val="23"/>
                <w:lang w:eastAsia="en-US"/>
              </w:rPr>
            </w:pPr>
            <w:r w:rsidRPr="005159E3">
              <w:rPr>
                <w:rFonts w:eastAsia="Calibri"/>
                <w:bCs/>
                <w:sz w:val="23"/>
                <w:szCs w:val="23"/>
                <w:lang w:eastAsia="en-US"/>
              </w:rPr>
              <w:t>Рынок услуг дополнительного образования</w:t>
            </w:r>
          </w:p>
        </w:tc>
      </w:tr>
      <w:tr w:rsidR="00A52F80" w:rsidRPr="00C85CE2" w:rsidTr="00DB761D">
        <w:trPr>
          <w:trHeight w:val="225"/>
        </w:trPr>
        <w:tc>
          <w:tcPr>
            <w:tcW w:w="267" w:type="pct"/>
            <w:shd w:val="clear" w:color="auto" w:fill="auto"/>
          </w:tcPr>
          <w:p w:rsidR="00A52F80" w:rsidRPr="005159E3" w:rsidRDefault="00A52F80" w:rsidP="00B76C5D">
            <w:pPr>
              <w:jc w:val="center"/>
              <w:rPr>
                <w:rFonts w:eastAsia="Calibri"/>
                <w:bCs/>
                <w:sz w:val="23"/>
                <w:szCs w:val="23"/>
                <w:lang w:eastAsia="en-US"/>
              </w:rPr>
            </w:pPr>
            <w:r w:rsidRPr="005159E3">
              <w:rPr>
                <w:rFonts w:eastAsia="Calibri"/>
                <w:bCs/>
                <w:sz w:val="23"/>
                <w:szCs w:val="23"/>
                <w:lang w:eastAsia="en-US"/>
              </w:rPr>
              <w:t>2.10.1</w:t>
            </w:r>
          </w:p>
        </w:tc>
        <w:tc>
          <w:tcPr>
            <w:tcW w:w="937" w:type="pct"/>
            <w:shd w:val="clear" w:color="auto" w:fill="auto"/>
          </w:tcPr>
          <w:p w:rsidR="00A52F80" w:rsidRPr="005159E3" w:rsidRDefault="00A52F80" w:rsidP="00B76C5D">
            <w:pPr>
              <w:shd w:val="clear" w:color="auto" w:fill="FFFFFF"/>
              <w:rPr>
                <w:color w:val="000000"/>
                <w:sz w:val="23"/>
                <w:szCs w:val="23"/>
              </w:rPr>
            </w:pPr>
            <w:r w:rsidRPr="005159E3">
              <w:rPr>
                <w:color w:val="000000"/>
                <w:sz w:val="23"/>
                <w:szCs w:val="23"/>
              </w:rPr>
              <w:t>Оказание</w:t>
            </w:r>
          </w:p>
          <w:p w:rsidR="00A52F80" w:rsidRPr="005159E3" w:rsidRDefault="00A52F80" w:rsidP="00B76C5D">
            <w:pPr>
              <w:shd w:val="clear" w:color="auto" w:fill="FFFFFF"/>
              <w:rPr>
                <w:color w:val="000000"/>
                <w:sz w:val="23"/>
                <w:szCs w:val="23"/>
              </w:rPr>
            </w:pPr>
            <w:r w:rsidRPr="005159E3">
              <w:rPr>
                <w:color w:val="000000"/>
                <w:sz w:val="23"/>
                <w:szCs w:val="23"/>
              </w:rPr>
              <w:lastRenderedPageBreak/>
              <w:t>методической,</w:t>
            </w:r>
          </w:p>
          <w:p w:rsidR="00A52F80" w:rsidRPr="005159E3" w:rsidRDefault="00A52F80" w:rsidP="00B76C5D">
            <w:pPr>
              <w:shd w:val="clear" w:color="auto" w:fill="FFFFFF"/>
              <w:rPr>
                <w:color w:val="000000"/>
                <w:sz w:val="23"/>
                <w:szCs w:val="23"/>
              </w:rPr>
            </w:pPr>
            <w:r w:rsidRPr="005159E3">
              <w:rPr>
                <w:color w:val="000000"/>
                <w:sz w:val="23"/>
                <w:szCs w:val="23"/>
              </w:rPr>
              <w:t>консультационной</w:t>
            </w:r>
          </w:p>
          <w:p w:rsidR="00A52F80" w:rsidRPr="005159E3" w:rsidRDefault="00A52F80" w:rsidP="00B76C5D">
            <w:pPr>
              <w:shd w:val="clear" w:color="auto" w:fill="FFFFFF"/>
              <w:rPr>
                <w:color w:val="000000"/>
                <w:sz w:val="23"/>
                <w:szCs w:val="23"/>
              </w:rPr>
            </w:pPr>
            <w:r w:rsidRPr="005159E3">
              <w:rPr>
                <w:color w:val="000000"/>
                <w:sz w:val="23"/>
                <w:szCs w:val="23"/>
              </w:rPr>
              <w:t>и</w:t>
            </w:r>
          </w:p>
          <w:p w:rsidR="00A52F80" w:rsidRPr="005159E3" w:rsidRDefault="00A52F80" w:rsidP="00B76C5D">
            <w:pPr>
              <w:shd w:val="clear" w:color="auto" w:fill="FFFFFF"/>
              <w:rPr>
                <w:color w:val="000000"/>
                <w:sz w:val="23"/>
                <w:szCs w:val="23"/>
              </w:rPr>
            </w:pPr>
            <w:r w:rsidRPr="005159E3">
              <w:rPr>
                <w:color w:val="000000"/>
                <w:sz w:val="23"/>
                <w:szCs w:val="23"/>
              </w:rPr>
              <w:t>информационной поддержки работникам частных</w:t>
            </w:r>
          </w:p>
          <w:p w:rsidR="00A52F80" w:rsidRPr="005159E3" w:rsidRDefault="00A52F80" w:rsidP="00B76C5D">
            <w:pPr>
              <w:shd w:val="clear" w:color="auto" w:fill="FFFFFF"/>
              <w:rPr>
                <w:color w:val="000000"/>
                <w:sz w:val="23"/>
                <w:szCs w:val="23"/>
              </w:rPr>
            </w:pPr>
            <w:r w:rsidRPr="005159E3">
              <w:rPr>
                <w:color w:val="000000"/>
                <w:sz w:val="23"/>
                <w:szCs w:val="23"/>
              </w:rPr>
              <w:t xml:space="preserve">образовательных организаций и </w:t>
            </w:r>
            <w:proofErr w:type="gramStart"/>
            <w:r w:rsidRPr="005159E3">
              <w:rPr>
                <w:color w:val="000000"/>
                <w:sz w:val="23"/>
                <w:szCs w:val="23"/>
              </w:rPr>
              <w:t>индивидуальным</w:t>
            </w:r>
            <w:proofErr w:type="gramEnd"/>
          </w:p>
          <w:p w:rsidR="00A52F80" w:rsidRPr="005159E3" w:rsidRDefault="00A52F80" w:rsidP="00B76C5D">
            <w:pPr>
              <w:shd w:val="clear" w:color="auto" w:fill="FFFFFF"/>
              <w:rPr>
                <w:color w:val="000000"/>
                <w:sz w:val="23"/>
                <w:szCs w:val="23"/>
              </w:rPr>
            </w:pPr>
            <w:r w:rsidRPr="005159E3">
              <w:rPr>
                <w:color w:val="000000"/>
                <w:sz w:val="23"/>
                <w:szCs w:val="23"/>
              </w:rPr>
              <w:t>предпринимателям,</w:t>
            </w:r>
          </w:p>
          <w:p w:rsidR="00A52F80" w:rsidRPr="005159E3" w:rsidRDefault="00A52F80" w:rsidP="00B76C5D">
            <w:pPr>
              <w:shd w:val="clear" w:color="auto" w:fill="FFFFFF"/>
              <w:rPr>
                <w:color w:val="000000"/>
                <w:sz w:val="23"/>
                <w:szCs w:val="23"/>
              </w:rPr>
            </w:pPr>
            <w:r w:rsidRPr="005159E3">
              <w:rPr>
                <w:color w:val="000000"/>
                <w:sz w:val="23"/>
                <w:szCs w:val="23"/>
              </w:rPr>
              <w:t>реализующим</w:t>
            </w:r>
          </w:p>
          <w:p w:rsidR="00A52F80" w:rsidRPr="005159E3" w:rsidRDefault="00A52F80" w:rsidP="00B76C5D">
            <w:pPr>
              <w:shd w:val="clear" w:color="auto" w:fill="FFFFFF"/>
              <w:rPr>
                <w:color w:val="000000"/>
                <w:sz w:val="23"/>
                <w:szCs w:val="23"/>
              </w:rPr>
            </w:pPr>
            <w:r w:rsidRPr="005159E3">
              <w:rPr>
                <w:color w:val="000000"/>
                <w:sz w:val="23"/>
                <w:szCs w:val="23"/>
              </w:rPr>
              <w:t>или</w:t>
            </w:r>
          </w:p>
          <w:p w:rsidR="00A52F80" w:rsidRPr="005159E3" w:rsidRDefault="00A52F80" w:rsidP="00B76C5D">
            <w:pPr>
              <w:shd w:val="clear" w:color="auto" w:fill="FFFFFF"/>
              <w:rPr>
                <w:color w:val="000000"/>
                <w:sz w:val="23"/>
                <w:szCs w:val="23"/>
              </w:rPr>
            </w:pPr>
            <w:r w:rsidRPr="005159E3">
              <w:rPr>
                <w:color w:val="000000"/>
                <w:sz w:val="23"/>
                <w:szCs w:val="23"/>
              </w:rPr>
              <w:t>планирующим</w:t>
            </w:r>
          </w:p>
          <w:p w:rsidR="00A52F80" w:rsidRPr="005159E3" w:rsidRDefault="00A52F80" w:rsidP="00B76C5D">
            <w:pPr>
              <w:shd w:val="clear" w:color="auto" w:fill="FFFFFF"/>
              <w:rPr>
                <w:color w:val="000000"/>
                <w:sz w:val="23"/>
                <w:szCs w:val="23"/>
              </w:rPr>
            </w:pPr>
            <w:r w:rsidRPr="005159E3">
              <w:rPr>
                <w:color w:val="000000"/>
                <w:sz w:val="23"/>
                <w:szCs w:val="23"/>
              </w:rPr>
              <w:t>реализовать</w:t>
            </w:r>
          </w:p>
          <w:p w:rsidR="00A52F80" w:rsidRPr="005159E3" w:rsidRDefault="00A52F80" w:rsidP="00B76C5D">
            <w:pPr>
              <w:shd w:val="clear" w:color="auto" w:fill="FFFFFF"/>
              <w:rPr>
                <w:color w:val="000000"/>
                <w:sz w:val="23"/>
                <w:szCs w:val="23"/>
              </w:rPr>
            </w:pPr>
            <w:r w:rsidRPr="005159E3">
              <w:rPr>
                <w:color w:val="000000"/>
                <w:sz w:val="23"/>
                <w:szCs w:val="23"/>
              </w:rPr>
              <w:t>программы</w:t>
            </w:r>
          </w:p>
          <w:p w:rsidR="00A52F80" w:rsidRPr="005159E3" w:rsidRDefault="00A52F80" w:rsidP="00B76C5D">
            <w:pPr>
              <w:shd w:val="clear" w:color="auto" w:fill="FFFFFF"/>
              <w:rPr>
                <w:color w:val="000000"/>
                <w:sz w:val="23"/>
                <w:szCs w:val="23"/>
              </w:rPr>
            </w:pPr>
            <w:r w:rsidRPr="005159E3">
              <w:rPr>
                <w:color w:val="000000"/>
                <w:sz w:val="23"/>
                <w:szCs w:val="23"/>
              </w:rPr>
              <w:t>дополнительного</w:t>
            </w:r>
          </w:p>
          <w:p w:rsidR="00A52F80" w:rsidRPr="005159E3" w:rsidRDefault="00A52F80" w:rsidP="0039601C">
            <w:pPr>
              <w:shd w:val="clear" w:color="auto" w:fill="FFFFFF"/>
              <w:rPr>
                <w:color w:val="000000"/>
                <w:sz w:val="23"/>
                <w:szCs w:val="23"/>
              </w:rPr>
            </w:pPr>
            <w:r w:rsidRPr="005159E3">
              <w:rPr>
                <w:color w:val="000000"/>
                <w:sz w:val="23"/>
                <w:szCs w:val="23"/>
              </w:rPr>
              <w:t>образования</w:t>
            </w:r>
          </w:p>
        </w:tc>
        <w:tc>
          <w:tcPr>
            <w:tcW w:w="583" w:type="pct"/>
            <w:shd w:val="clear" w:color="auto" w:fill="auto"/>
          </w:tcPr>
          <w:p w:rsidR="005159E3" w:rsidRDefault="00A52F80" w:rsidP="00B76C5D">
            <w:pPr>
              <w:pStyle w:val="ae"/>
              <w:rPr>
                <w:sz w:val="23"/>
                <w:szCs w:val="23"/>
              </w:rPr>
            </w:pPr>
            <w:r w:rsidRPr="005159E3">
              <w:rPr>
                <w:sz w:val="23"/>
                <w:szCs w:val="23"/>
              </w:rPr>
              <w:lastRenderedPageBreak/>
              <w:t>постоянно</w:t>
            </w:r>
          </w:p>
          <w:p w:rsidR="005159E3" w:rsidRPr="005159E3" w:rsidRDefault="005159E3" w:rsidP="005159E3"/>
          <w:p w:rsidR="005159E3" w:rsidRDefault="005159E3" w:rsidP="005159E3"/>
          <w:p w:rsidR="00A52F80" w:rsidRPr="005159E3" w:rsidRDefault="00A52F80" w:rsidP="005159E3">
            <w:pPr>
              <w:jc w:val="center"/>
            </w:pPr>
          </w:p>
        </w:tc>
        <w:tc>
          <w:tcPr>
            <w:tcW w:w="671" w:type="pct"/>
            <w:shd w:val="clear" w:color="auto" w:fill="auto"/>
          </w:tcPr>
          <w:p w:rsidR="00465B71" w:rsidRDefault="005363BE" w:rsidP="00B76C5D">
            <w:pPr>
              <w:rPr>
                <w:rFonts w:eastAsia="Calibri"/>
                <w:bCs/>
                <w:sz w:val="23"/>
                <w:szCs w:val="23"/>
                <w:lang w:eastAsia="en-US"/>
              </w:rPr>
            </w:pPr>
            <w:r>
              <w:rPr>
                <w:rFonts w:eastAsia="Calibri"/>
                <w:bCs/>
                <w:sz w:val="23"/>
                <w:szCs w:val="23"/>
                <w:lang w:eastAsia="en-US"/>
              </w:rPr>
              <w:lastRenderedPageBreak/>
              <w:t xml:space="preserve">Департамент </w:t>
            </w:r>
            <w:r>
              <w:rPr>
                <w:rFonts w:eastAsia="Calibri"/>
                <w:bCs/>
                <w:sz w:val="23"/>
                <w:szCs w:val="23"/>
                <w:lang w:eastAsia="en-US"/>
              </w:rPr>
              <w:lastRenderedPageBreak/>
              <w:t xml:space="preserve">образования </w:t>
            </w:r>
            <w:proofErr w:type="gramStart"/>
            <w:r w:rsidRPr="005159E3">
              <w:rPr>
                <w:rFonts w:eastAsia="Calibri"/>
                <w:bCs/>
                <w:sz w:val="23"/>
                <w:szCs w:val="23"/>
                <w:lang w:eastAsia="en-US"/>
              </w:rPr>
              <w:t>АПР</w:t>
            </w:r>
            <w:proofErr w:type="gramEnd"/>
          </w:p>
          <w:p w:rsidR="00465B71" w:rsidRDefault="00465B71" w:rsidP="00B76C5D">
            <w:pPr>
              <w:rPr>
                <w:rFonts w:eastAsia="Calibri"/>
                <w:bCs/>
                <w:sz w:val="23"/>
                <w:szCs w:val="23"/>
                <w:lang w:eastAsia="en-US"/>
              </w:rPr>
            </w:pPr>
          </w:p>
          <w:p w:rsidR="00465B71" w:rsidRDefault="00465B71" w:rsidP="00B76C5D">
            <w:pPr>
              <w:rPr>
                <w:rFonts w:eastAsia="Calibri"/>
                <w:bCs/>
                <w:sz w:val="23"/>
                <w:szCs w:val="23"/>
                <w:lang w:eastAsia="en-US"/>
              </w:rPr>
            </w:pPr>
          </w:p>
          <w:p w:rsidR="00986DDD" w:rsidRDefault="00986DDD" w:rsidP="00B76C5D">
            <w:pPr>
              <w:rPr>
                <w:rFonts w:eastAsia="Calibri"/>
                <w:bCs/>
                <w:sz w:val="23"/>
                <w:szCs w:val="23"/>
                <w:lang w:eastAsia="en-US"/>
              </w:rPr>
            </w:pPr>
          </w:p>
          <w:p w:rsidR="00A52F80" w:rsidRPr="005159E3" w:rsidRDefault="00A52F80" w:rsidP="00B76C5D">
            <w:pPr>
              <w:rPr>
                <w:rFonts w:eastAsia="Calibri"/>
                <w:bCs/>
                <w:sz w:val="23"/>
                <w:szCs w:val="23"/>
                <w:lang w:eastAsia="en-US"/>
              </w:rPr>
            </w:pPr>
            <w:r w:rsidRPr="005159E3">
              <w:rPr>
                <w:rFonts w:eastAsia="Calibri"/>
                <w:bCs/>
                <w:sz w:val="23"/>
                <w:szCs w:val="23"/>
                <w:lang w:eastAsia="en-US"/>
              </w:rPr>
              <w:t xml:space="preserve">Управление культуры </w:t>
            </w:r>
            <w:proofErr w:type="gramStart"/>
            <w:r w:rsidRPr="005159E3">
              <w:rPr>
                <w:rFonts w:eastAsia="Calibri"/>
                <w:bCs/>
                <w:sz w:val="23"/>
                <w:szCs w:val="23"/>
                <w:lang w:eastAsia="en-US"/>
              </w:rPr>
              <w:t>АПР</w:t>
            </w:r>
            <w:proofErr w:type="gramEnd"/>
          </w:p>
          <w:p w:rsidR="00A52F80" w:rsidRPr="005159E3" w:rsidRDefault="00A52F80" w:rsidP="00B76C5D">
            <w:pPr>
              <w:rPr>
                <w:rFonts w:eastAsia="Calibri"/>
                <w:bCs/>
                <w:sz w:val="23"/>
                <w:szCs w:val="23"/>
                <w:lang w:eastAsia="en-US"/>
              </w:rPr>
            </w:pPr>
          </w:p>
          <w:p w:rsidR="00137763" w:rsidRPr="005159E3" w:rsidRDefault="00137763" w:rsidP="00B76C5D">
            <w:pPr>
              <w:rPr>
                <w:rFonts w:eastAsia="Calibri"/>
                <w:bCs/>
                <w:sz w:val="23"/>
                <w:szCs w:val="23"/>
                <w:lang w:eastAsia="en-US"/>
              </w:rPr>
            </w:pPr>
          </w:p>
          <w:p w:rsidR="00137763" w:rsidRPr="005159E3" w:rsidRDefault="00137763" w:rsidP="00B76C5D">
            <w:pPr>
              <w:rPr>
                <w:rFonts w:eastAsia="Calibri"/>
                <w:bCs/>
                <w:sz w:val="23"/>
                <w:szCs w:val="23"/>
                <w:lang w:eastAsia="en-US"/>
              </w:rPr>
            </w:pPr>
          </w:p>
          <w:p w:rsidR="00137763" w:rsidRPr="005159E3" w:rsidRDefault="00137763" w:rsidP="00B76C5D">
            <w:pPr>
              <w:rPr>
                <w:rFonts w:eastAsia="Calibri"/>
                <w:bCs/>
                <w:sz w:val="23"/>
                <w:szCs w:val="23"/>
                <w:lang w:eastAsia="en-US"/>
              </w:rPr>
            </w:pPr>
          </w:p>
          <w:p w:rsidR="00137763" w:rsidRPr="005159E3" w:rsidRDefault="00137763" w:rsidP="00B76C5D">
            <w:pPr>
              <w:rPr>
                <w:rFonts w:eastAsia="Calibri"/>
                <w:bCs/>
                <w:sz w:val="23"/>
                <w:szCs w:val="23"/>
                <w:lang w:eastAsia="en-US"/>
              </w:rPr>
            </w:pPr>
          </w:p>
          <w:p w:rsidR="00137763" w:rsidRPr="005159E3" w:rsidRDefault="00137763" w:rsidP="00B76C5D">
            <w:pPr>
              <w:rPr>
                <w:rFonts w:eastAsia="Calibri"/>
                <w:bCs/>
                <w:sz w:val="23"/>
                <w:szCs w:val="23"/>
                <w:lang w:eastAsia="en-US"/>
              </w:rPr>
            </w:pPr>
          </w:p>
          <w:p w:rsidR="00A52F80" w:rsidRPr="005159E3" w:rsidRDefault="00A52F80" w:rsidP="00B76C5D">
            <w:pPr>
              <w:rPr>
                <w:rFonts w:eastAsia="Calibri"/>
                <w:bCs/>
                <w:sz w:val="23"/>
                <w:szCs w:val="23"/>
                <w:lang w:eastAsia="en-US"/>
              </w:rPr>
            </w:pPr>
            <w:r w:rsidRPr="005159E3">
              <w:rPr>
                <w:rFonts w:eastAsia="Calibri"/>
                <w:bCs/>
                <w:sz w:val="23"/>
                <w:szCs w:val="23"/>
                <w:lang w:eastAsia="en-US"/>
              </w:rPr>
              <w:t xml:space="preserve">Управление по  физической культуре  и спорту </w:t>
            </w:r>
            <w:proofErr w:type="gramStart"/>
            <w:r w:rsidRPr="005159E3">
              <w:rPr>
                <w:rFonts w:eastAsia="Calibri"/>
                <w:bCs/>
                <w:sz w:val="23"/>
                <w:szCs w:val="23"/>
                <w:lang w:eastAsia="en-US"/>
              </w:rPr>
              <w:t>АПР</w:t>
            </w:r>
            <w:proofErr w:type="gramEnd"/>
          </w:p>
          <w:p w:rsidR="00A52F80" w:rsidRPr="005159E3" w:rsidRDefault="00A52F80" w:rsidP="00B76C5D">
            <w:pPr>
              <w:rPr>
                <w:rStyle w:val="afff0"/>
                <w:b w:val="0"/>
                <w:sz w:val="23"/>
                <w:szCs w:val="23"/>
              </w:rPr>
            </w:pPr>
          </w:p>
        </w:tc>
        <w:tc>
          <w:tcPr>
            <w:tcW w:w="2541" w:type="pct"/>
            <w:gridSpan w:val="4"/>
            <w:shd w:val="clear" w:color="auto" w:fill="auto"/>
          </w:tcPr>
          <w:p w:rsidR="00465B71" w:rsidRDefault="00C76840" w:rsidP="00137763">
            <w:pPr>
              <w:jc w:val="both"/>
              <w:rPr>
                <w:sz w:val="23"/>
                <w:szCs w:val="23"/>
              </w:rPr>
            </w:pPr>
            <w:r>
              <w:rPr>
                <w:rFonts w:eastAsia="Calibri"/>
                <w:bCs/>
                <w:lang w:eastAsia="en-US"/>
              </w:rPr>
              <w:lastRenderedPageBreak/>
              <w:t xml:space="preserve">Проведена разъяснительная работа ИП. </w:t>
            </w:r>
            <w:proofErr w:type="spellStart"/>
            <w:r>
              <w:rPr>
                <w:rFonts w:eastAsia="Calibri"/>
                <w:bCs/>
                <w:lang w:eastAsia="en-US"/>
              </w:rPr>
              <w:t>Кроливец</w:t>
            </w:r>
            <w:proofErr w:type="spellEnd"/>
            <w:r>
              <w:rPr>
                <w:rFonts w:eastAsia="Calibri"/>
                <w:bCs/>
                <w:lang w:eastAsia="en-US"/>
              </w:rPr>
              <w:t xml:space="preserve"> в получении лицензии на </w:t>
            </w:r>
            <w:r>
              <w:rPr>
                <w:rFonts w:eastAsia="Calibri"/>
                <w:bCs/>
                <w:lang w:eastAsia="en-US"/>
              </w:rPr>
              <w:lastRenderedPageBreak/>
              <w:t>осуществление образовательной деятельности по реали</w:t>
            </w:r>
            <w:r w:rsidR="00F64EEC">
              <w:rPr>
                <w:rFonts w:eastAsia="Calibri"/>
                <w:bCs/>
                <w:lang w:eastAsia="en-US"/>
              </w:rPr>
              <w:t xml:space="preserve">зации общеразвивающих программ </w:t>
            </w:r>
            <w:r>
              <w:rPr>
                <w:rFonts w:eastAsia="Calibri"/>
                <w:bCs/>
                <w:lang w:eastAsia="en-US"/>
              </w:rPr>
              <w:t>дополнительного образования</w:t>
            </w:r>
          </w:p>
          <w:p w:rsidR="00986DDD" w:rsidRDefault="00986DDD" w:rsidP="00137763">
            <w:pPr>
              <w:jc w:val="both"/>
              <w:rPr>
                <w:sz w:val="23"/>
                <w:szCs w:val="23"/>
              </w:rPr>
            </w:pPr>
          </w:p>
          <w:p w:rsidR="00986DDD" w:rsidRDefault="00986DDD" w:rsidP="00137763">
            <w:pPr>
              <w:jc w:val="both"/>
              <w:rPr>
                <w:sz w:val="23"/>
                <w:szCs w:val="23"/>
              </w:rPr>
            </w:pPr>
          </w:p>
          <w:p w:rsidR="00137763" w:rsidRPr="00465B71" w:rsidRDefault="00465B71" w:rsidP="00137763">
            <w:pPr>
              <w:jc w:val="both"/>
              <w:rPr>
                <w:sz w:val="23"/>
                <w:szCs w:val="23"/>
              </w:rPr>
            </w:pPr>
            <w:r w:rsidRPr="005159E3">
              <w:rPr>
                <w:sz w:val="23"/>
                <w:szCs w:val="23"/>
              </w:rPr>
              <w:t>П</w:t>
            </w:r>
            <w:r w:rsidR="00137763" w:rsidRPr="005159E3">
              <w:rPr>
                <w:sz w:val="23"/>
                <w:szCs w:val="23"/>
              </w:rPr>
              <w:t>о состоянию на 31.03.2019 на территории Пуровского района отсутствуют частные  организации (учреждения),  которым возможно делегировать выполнение части  полномочий по реализации программы дополнительного образования</w:t>
            </w:r>
            <w:r w:rsidR="003F7DD9">
              <w:rPr>
                <w:sz w:val="23"/>
                <w:szCs w:val="23"/>
              </w:rPr>
              <w:t xml:space="preserve"> </w:t>
            </w:r>
            <w:r w:rsidR="003F7DD9" w:rsidRPr="00A36B6A">
              <w:rPr>
                <w:sz w:val="23"/>
                <w:szCs w:val="23"/>
              </w:rPr>
              <w:t xml:space="preserve">в </w:t>
            </w:r>
            <w:r w:rsidR="00A36B6A">
              <w:rPr>
                <w:sz w:val="23"/>
                <w:szCs w:val="23"/>
              </w:rPr>
              <w:t>области искусств.</w:t>
            </w:r>
          </w:p>
          <w:p w:rsidR="00574992" w:rsidRPr="005159E3" w:rsidRDefault="00137763" w:rsidP="00137763">
            <w:pPr>
              <w:shd w:val="clear" w:color="auto" w:fill="FFFFFF"/>
              <w:jc w:val="both"/>
              <w:rPr>
                <w:rFonts w:eastAsia="Calibri"/>
                <w:bCs/>
                <w:sz w:val="23"/>
                <w:szCs w:val="23"/>
                <w:lang w:eastAsia="en-US"/>
              </w:rPr>
            </w:pPr>
            <w:r w:rsidRPr="005159E3">
              <w:rPr>
                <w:rFonts w:eastAsia="Calibri"/>
                <w:bCs/>
                <w:sz w:val="23"/>
                <w:szCs w:val="23"/>
              </w:rPr>
              <w:t>Во втором квартале 2019 года планируется провести круглый стол с индивидуальным</w:t>
            </w:r>
            <w:r w:rsidR="00105191" w:rsidRPr="005159E3">
              <w:rPr>
                <w:rFonts w:eastAsia="Calibri"/>
                <w:bCs/>
                <w:sz w:val="23"/>
                <w:szCs w:val="23"/>
              </w:rPr>
              <w:t>и</w:t>
            </w:r>
            <w:r w:rsidRPr="005159E3">
              <w:rPr>
                <w:rFonts w:eastAsia="Calibri"/>
                <w:bCs/>
                <w:sz w:val="23"/>
                <w:szCs w:val="23"/>
              </w:rPr>
              <w:t xml:space="preserve"> предпринимателям</w:t>
            </w:r>
            <w:r w:rsidR="00105191" w:rsidRPr="005159E3">
              <w:rPr>
                <w:rFonts w:eastAsia="Calibri"/>
                <w:bCs/>
                <w:sz w:val="23"/>
                <w:szCs w:val="23"/>
              </w:rPr>
              <w:t>и, реализующими</w:t>
            </w:r>
            <w:r w:rsidRPr="005159E3">
              <w:rPr>
                <w:rFonts w:eastAsia="Calibri"/>
                <w:bCs/>
                <w:sz w:val="23"/>
                <w:szCs w:val="23"/>
              </w:rPr>
              <w:t xml:space="preserve"> програ</w:t>
            </w:r>
            <w:r w:rsidR="00105191" w:rsidRPr="005159E3">
              <w:rPr>
                <w:rFonts w:eastAsia="Calibri"/>
                <w:bCs/>
                <w:sz w:val="23"/>
                <w:szCs w:val="23"/>
              </w:rPr>
              <w:t>ммы дополнительного образования</w:t>
            </w:r>
          </w:p>
          <w:p w:rsidR="00574992" w:rsidRPr="005159E3" w:rsidRDefault="00574992" w:rsidP="00B76C5D">
            <w:pPr>
              <w:shd w:val="clear" w:color="auto" w:fill="FFFFFF"/>
              <w:jc w:val="both"/>
              <w:rPr>
                <w:rFonts w:eastAsia="Calibri"/>
                <w:bCs/>
                <w:sz w:val="23"/>
                <w:szCs w:val="23"/>
                <w:lang w:eastAsia="en-US"/>
              </w:rPr>
            </w:pPr>
          </w:p>
          <w:p w:rsidR="00D03F3F" w:rsidRPr="005159E3" w:rsidRDefault="00D03F3F" w:rsidP="00D03F3F">
            <w:pPr>
              <w:shd w:val="clear" w:color="auto" w:fill="FFFFFF"/>
              <w:jc w:val="both"/>
              <w:rPr>
                <w:rFonts w:eastAsia="Calibri"/>
                <w:bCs/>
                <w:sz w:val="23"/>
                <w:szCs w:val="23"/>
              </w:rPr>
            </w:pPr>
            <w:r w:rsidRPr="005159E3">
              <w:rPr>
                <w:rFonts w:eastAsia="Calibri"/>
                <w:bCs/>
                <w:sz w:val="23"/>
                <w:szCs w:val="23"/>
              </w:rPr>
              <w:t xml:space="preserve">В рамках проведения Совета руководителей работникам частных образовательных организаций и индивидуальным предпринимателям оказана информационная поддержка </w:t>
            </w:r>
            <w:r w:rsidR="00901F8B">
              <w:rPr>
                <w:rFonts w:eastAsia="Calibri"/>
                <w:bCs/>
                <w:sz w:val="23"/>
                <w:szCs w:val="23"/>
              </w:rPr>
              <w:t xml:space="preserve">в сфере спорта, </w:t>
            </w:r>
            <w:r w:rsidRPr="005159E3">
              <w:rPr>
                <w:rFonts w:eastAsia="Calibri"/>
                <w:bCs/>
                <w:sz w:val="23"/>
                <w:szCs w:val="23"/>
              </w:rPr>
              <w:t>по следующим вопросам:</w:t>
            </w:r>
          </w:p>
          <w:p w:rsidR="00D03F3F" w:rsidRPr="005159E3" w:rsidRDefault="00D03F3F" w:rsidP="00D03F3F">
            <w:pPr>
              <w:shd w:val="clear" w:color="auto" w:fill="FFFFFF"/>
              <w:jc w:val="both"/>
              <w:rPr>
                <w:rFonts w:eastAsia="Calibri"/>
                <w:bCs/>
                <w:sz w:val="23"/>
                <w:szCs w:val="23"/>
              </w:rPr>
            </w:pPr>
            <w:r w:rsidRPr="005159E3">
              <w:rPr>
                <w:rFonts w:eastAsia="Calibri"/>
                <w:bCs/>
                <w:sz w:val="23"/>
                <w:szCs w:val="23"/>
              </w:rPr>
              <w:t>- Подведение итогов работы по развитию физической культуры и спорта в Пуровском районе за 2018 год;</w:t>
            </w:r>
          </w:p>
          <w:p w:rsidR="00D03F3F" w:rsidRPr="005159E3" w:rsidRDefault="00D03F3F" w:rsidP="00D03F3F">
            <w:pPr>
              <w:shd w:val="clear" w:color="auto" w:fill="FFFFFF"/>
              <w:jc w:val="both"/>
              <w:rPr>
                <w:rFonts w:eastAsia="Calibri"/>
                <w:bCs/>
                <w:sz w:val="23"/>
                <w:szCs w:val="23"/>
              </w:rPr>
            </w:pPr>
            <w:r w:rsidRPr="005159E3">
              <w:rPr>
                <w:rFonts w:eastAsia="Calibri"/>
                <w:bCs/>
                <w:sz w:val="23"/>
                <w:szCs w:val="23"/>
              </w:rPr>
              <w:t>- Присвоение спортивных разрядов;</w:t>
            </w:r>
          </w:p>
          <w:p w:rsidR="00D03F3F" w:rsidRPr="005159E3" w:rsidRDefault="00D03F3F" w:rsidP="00D03F3F">
            <w:pPr>
              <w:shd w:val="clear" w:color="auto" w:fill="FFFFFF"/>
              <w:jc w:val="both"/>
              <w:rPr>
                <w:rFonts w:eastAsia="Calibri"/>
                <w:bCs/>
                <w:sz w:val="23"/>
                <w:szCs w:val="23"/>
              </w:rPr>
            </w:pPr>
            <w:r w:rsidRPr="005159E3">
              <w:rPr>
                <w:rFonts w:eastAsia="Calibri"/>
                <w:bCs/>
                <w:sz w:val="23"/>
                <w:szCs w:val="23"/>
              </w:rPr>
              <w:t xml:space="preserve">- Рассмотрение результатов выступлений спортсменов;  </w:t>
            </w:r>
          </w:p>
          <w:p w:rsidR="00D03F3F" w:rsidRPr="005159E3" w:rsidRDefault="00D03F3F" w:rsidP="00D03F3F">
            <w:pPr>
              <w:shd w:val="clear" w:color="auto" w:fill="FFFFFF"/>
              <w:jc w:val="both"/>
              <w:rPr>
                <w:rFonts w:eastAsia="Calibri"/>
                <w:bCs/>
                <w:sz w:val="23"/>
                <w:szCs w:val="23"/>
              </w:rPr>
            </w:pPr>
            <w:r w:rsidRPr="005159E3">
              <w:rPr>
                <w:rFonts w:eastAsia="Calibri"/>
                <w:bCs/>
                <w:sz w:val="23"/>
                <w:szCs w:val="23"/>
              </w:rPr>
              <w:t>- Аттестация тренеров при переходе на спортивную подготовку;</w:t>
            </w:r>
          </w:p>
          <w:p w:rsidR="00A52F80" w:rsidRPr="00C85CE2" w:rsidRDefault="00D03F3F" w:rsidP="00D03F3F">
            <w:pPr>
              <w:shd w:val="clear" w:color="auto" w:fill="FFFFFF"/>
              <w:jc w:val="both"/>
              <w:rPr>
                <w:rFonts w:eastAsia="Calibri"/>
                <w:bCs/>
                <w:sz w:val="23"/>
                <w:szCs w:val="23"/>
                <w:lang w:eastAsia="en-US"/>
              </w:rPr>
            </w:pPr>
            <w:r w:rsidRPr="005159E3">
              <w:rPr>
                <w:rFonts w:eastAsia="Calibri"/>
                <w:bCs/>
                <w:sz w:val="23"/>
                <w:szCs w:val="23"/>
              </w:rPr>
              <w:t xml:space="preserve">- Организация проведения </w:t>
            </w:r>
            <w:proofErr w:type="gramStart"/>
            <w:r w:rsidRPr="005159E3">
              <w:rPr>
                <w:rFonts w:eastAsia="Calibri"/>
                <w:bCs/>
                <w:sz w:val="23"/>
                <w:szCs w:val="23"/>
              </w:rPr>
              <w:t>обучения по видам</w:t>
            </w:r>
            <w:proofErr w:type="gramEnd"/>
            <w:r w:rsidRPr="005159E3">
              <w:rPr>
                <w:rFonts w:eastAsia="Calibri"/>
                <w:bCs/>
                <w:sz w:val="23"/>
                <w:szCs w:val="23"/>
              </w:rPr>
              <w:t xml:space="preserve"> спорта</w:t>
            </w:r>
          </w:p>
        </w:tc>
      </w:tr>
    </w:tbl>
    <w:p w:rsidR="009950D8" w:rsidRPr="008749D0" w:rsidRDefault="008749D0" w:rsidP="008749D0">
      <w:pPr>
        <w:tabs>
          <w:tab w:val="left" w:pos="6211"/>
        </w:tabs>
        <w:rPr>
          <w:sz w:val="23"/>
          <w:szCs w:val="23"/>
        </w:rPr>
      </w:pPr>
      <w:r>
        <w:rPr>
          <w:sz w:val="23"/>
          <w:szCs w:val="23"/>
        </w:rPr>
        <w:lastRenderedPageBreak/>
        <w:tab/>
      </w:r>
    </w:p>
    <w:sectPr w:rsidR="009950D8" w:rsidRPr="008749D0" w:rsidSect="00147527">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135" w:right="1134" w:bottom="851" w:left="1134" w:header="680"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8DA" w:rsidRDefault="002B48DA">
      <w:r>
        <w:separator/>
      </w:r>
    </w:p>
  </w:endnote>
  <w:endnote w:type="continuationSeparator" w:id="0">
    <w:p w:rsidR="002B48DA" w:rsidRDefault="002B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527" w:rsidRDefault="0014752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527" w:rsidRDefault="00147527">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527" w:rsidRDefault="0014752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8DA" w:rsidRDefault="002B48DA">
      <w:r>
        <w:separator/>
      </w:r>
    </w:p>
  </w:footnote>
  <w:footnote w:type="continuationSeparator" w:id="0">
    <w:p w:rsidR="002B48DA" w:rsidRDefault="002B4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527" w:rsidRDefault="00147527">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200068"/>
      <w:docPartObj>
        <w:docPartGallery w:val="Page Numbers (Top of Page)"/>
        <w:docPartUnique/>
      </w:docPartObj>
    </w:sdtPr>
    <w:sdtEndPr/>
    <w:sdtContent>
      <w:p w:rsidR="00147527" w:rsidRDefault="00147527">
        <w:pPr>
          <w:pStyle w:val="ae"/>
          <w:jc w:val="center"/>
        </w:pPr>
        <w:r>
          <w:fldChar w:fldCharType="begin"/>
        </w:r>
        <w:r>
          <w:instrText>PAGE   \* MERGEFORMAT</w:instrText>
        </w:r>
        <w:r>
          <w:fldChar w:fldCharType="separate"/>
        </w:r>
        <w:r w:rsidR="000516B6">
          <w:rPr>
            <w:noProof/>
          </w:rPr>
          <w:t>2</w:t>
        </w:r>
        <w:r>
          <w:fldChar w:fldCharType="end"/>
        </w:r>
      </w:p>
    </w:sdtContent>
  </w:sdt>
  <w:p w:rsidR="00147527" w:rsidRDefault="00147527">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171208"/>
      <w:docPartObj>
        <w:docPartGallery w:val="Page Numbers (Top of Page)"/>
        <w:docPartUnique/>
      </w:docPartObj>
    </w:sdtPr>
    <w:sdtEndPr/>
    <w:sdtContent>
      <w:p w:rsidR="00556081" w:rsidRDefault="00556081">
        <w:pPr>
          <w:pStyle w:val="ae"/>
          <w:jc w:val="center"/>
        </w:pPr>
        <w:r>
          <w:fldChar w:fldCharType="begin"/>
        </w:r>
        <w:r>
          <w:instrText>PAGE   \* MERGEFORMAT</w:instrText>
        </w:r>
        <w:r>
          <w:fldChar w:fldCharType="separate"/>
        </w:r>
        <w:r w:rsidR="000516B6">
          <w:rPr>
            <w:noProof/>
          </w:rPr>
          <w:t>1</w:t>
        </w:r>
        <w:r>
          <w:fldChar w:fldCharType="end"/>
        </w:r>
      </w:p>
    </w:sdtContent>
  </w:sdt>
  <w:p w:rsidR="00556081" w:rsidRDefault="00556081" w:rsidP="004C518A">
    <w:pPr>
      <w:pStyle w:val="ae"/>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2.5pt;height:15pt;visibility:visible" o:bullet="t">
        <v:imagedata r:id="rId1" o:title=""/>
      </v:shape>
    </w:pict>
  </w:numPicBullet>
  <w:abstractNum w:abstractNumId="0">
    <w:nsid w:val="098F54F5"/>
    <w:multiLevelType w:val="hybridMultilevel"/>
    <w:tmpl w:val="71BE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01637"/>
    <w:multiLevelType w:val="multilevel"/>
    <w:tmpl w:val="912CDA4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6C0FB3"/>
    <w:multiLevelType w:val="singleLevel"/>
    <w:tmpl w:val="D568A6FC"/>
    <w:lvl w:ilvl="0">
      <w:start w:val="1"/>
      <w:numFmt w:val="decimal"/>
      <w:lvlText w:val="%1."/>
      <w:legacy w:legacy="1" w:legacySpace="0" w:legacyIndent="283"/>
      <w:lvlJc w:val="left"/>
    </w:lvl>
  </w:abstractNum>
  <w:abstractNum w:abstractNumId="3">
    <w:nsid w:val="0E3E10F3"/>
    <w:multiLevelType w:val="hybridMultilevel"/>
    <w:tmpl w:val="95CE887A"/>
    <w:lvl w:ilvl="0" w:tplc="EB7C73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7E756E"/>
    <w:multiLevelType w:val="multilevel"/>
    <w:tmpl w:val="E34C89A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143A1897"/>
    <w:multiLevelType w:val="hybridMultilevel"/>
    <w:tmpl w:val="D5F4A19E"/>
    <w:lvl w:ilvl="0" w:tplc="A9524B94">
      <w:start w:val="1"/>
      <w:numFmt w:val="bullet"/>
      <w:lvlText w:val=""/>
      <w:lvlPicBulletId w:val="0"/>
      <w:lvlJc w:val="left"/>
      <w:pPr>
        <w:tabs>
          <w:tab w:val="num" w:pos="720"/>
        </w:tabs>
        <w:ind w:left="720" w:hanging="360"/>
      </w:pPr>
      <w:rPr>
        <w:rFonts w:ascii="Symbol" w:hAnsi="Symbol" w:hint="default"/>
        <w:sz w:val="24"/>
        <w:szCs w:val="24"/>
      </w:rPr>
    </w:lvl>
    <w:lvl w:ilvl="1" w:tplc="1BFE5154" w:tentative="1">
      <w:start w:val="1"/>
      <w:numFmt w:val="bullet"/>
      <w:lvlText w:val=""/>
      <w:lvlJc w:val="left"/>
      <w:pPr>
        <w:tabs>
          <w:tab w:val="num" w:pos="1440"/>
        </w:tabs>
        <w:ind w:left="1440" w:hanging="360"/>
      </w:pPr>
      <w:rPr>
        <w:rFonts w:ascii="Symbol" w:hAnsi="Symbol" w:hint="default"/>
      </w:rPr>
    </w:lvl>
    <w:lvl w:ilvl="2" w:tplc="5D0ABA68" w:tentative="1">
      <w:start w:val="1"/>
      <w:numFmt w:val="bullet"/>
      <w:lvlText w:val=""/>
      <w:lvlJc w:val="left"/>
      <w:pPr>
        <w:tabs>
          <w:tab w:val="num" w:pos="2160"/>
        </w:tabs>
        <w:ind w:left="2160" w:hanging="360"/>
      </w:pPr>
      <w:rPr>
        <w:rFonts w:ascii="Symbol" w:hAnsi="Symbol" w:hint="default"/>
      </w:rPr>
    </w:lvl>
    <w:lvl w:ilvl="3" w:tplc="CFA0A86A" w:tentative="1">
      <w:start w:val="1"/>
      <w:numFmt w:val="bullet"/>
      <w:lvlText w:val=""/>
      <w:lvlJc w:val="left"/>
      <w:pPr>
        <w:tabs>
          <w:tab w:val="num" w:pos="2880"/>
        </w:tabs>
        <w:ind w:left="2880" w:hanging="360"/>
      </w:pPr>
      <w:rPr>
        <w:rFonts w:ascii="Symbol" w:hAnsi="Symbol" w:hint="default"/>
      </w:rPr>
    </w:lvl>
    <w:lvl w:ilvl="4" w:tplc="66D80B8A" w:tentative="1">
      <w:start w:val="1"/>
      <w:numFmt w:val="bullet"/>
      <w:lvlText w:val=""/>
      <w:lvlJc w:val="left"/>
      <w:pPr>
        <w:tabs>
          <w:tab w:val="num" w:pos="3600"/>
        </w:tabs>
        <w:ind w:left="3600" w:hanging="360"/>
      </w:pPr>
      <w:rPr>
        <w:rFonts w:ascii="Symbol" w:hAnsi="Symbol" w:hint="default"/>
      </w:rPr>
    </w:lvl>
    <w:lvl w:ilvl="5" w:tplc="2A78C344" w:tentative="1">
      <w:start w:val="1"/>
      <w:numFmt w:val="bullet"/>
      <w:lvlText w:val=""/>
      <w:lvlJc w:val="left"/>
      <w:pPr>
        <w:tabs>
          <w:tab w:val="num" w:pos="4320"/>
        </w:tabs>
        <w:ind w:left="4320" w:hanging="360"/>
      </w:pPr>
      <w:rPr>
        <w:rFonts w:ascii="Symbol" w:hAnsi="Symbol" w:hint="default"/>
      </w:rPr>
    </w:lvl>
    <w:lvl w:ilvl="6" w:tplc="A342B634" w:tentative="1">
      <w:start w:val="1"/>
      <w:numFmt w:val="bullet"/>
      <w:lvlText w:val=""/>
      <w:lvlJc w:val="left"/>
      <w:pPr>
        <w:tabs>
          <w:tab w:val="num" w:pos="5040"/>
        </w:tabs>
        <w:ind w:left="5040" w:hanging="360"/>
      </w:pPr>
      <w:rPr>
        <w:rFonts w:ascii="Symbol" w:hAnsi="Symbol" w:hint="default"/>
      </w:rPr>
    </w:lvl>
    <w:lvl w:ilvl="7" w:tplc="8D4AC70E" w:tentative="1">
      <w:start w:val="1"/>
      <w:numFmt w:val="bullet"/>
      <w:lvlText w:val=""/>
      <w:lvlJc w:val="left"/>
      <w:pPr>
        <w:tabs>
          <w:tab w:val="num" w:pos="5760"/>
        </w:tabs>
        <w:ind w:left="5760" w:hanging="360"/>
      </w:pPr>
      <w:rPr>
        <w:rFonts w:ascii="Symbol" w:hAnsi="Symbol" w:hint="default"/>
      </w:rPr>
    </w:lvl>
    <w:lvl w:ilvl="8" w:tplc="F41A348C" w:tentative="1">
      <w:start w:val="1"/>
      <w:numFmt w:val="bullet"/>
      <w:lvlText w:val=""/>
      <w:lvlJc w:val="left"/>
      <w:pPr>
        <w:tabs>
          <w:tab w:val="num" w:pos="6480"/>
        </w:tabs>
        <w:ind w:left="6480" w:hanging="360"/>
      </w:pPr>
      <w:rPr>
        <w:rFonts w:ascii="Symbol" w:hAnsi="Symbol" w:hint="default"/>
      </w:rPr>
    </w:lvl>
  </w:abstractNum>
  <w:abstractNum w:abstractNumId="6">
    <w:nsid w:val="19422FCD"/>
    <w:multiLevelType w:val="hybridMultilevel"/>
    <w:tmpl w:val="C890B116"/>
    <w:lvl w:ilvl="0" w:tplc="0419000F">
      <w:start w:val="1"/>
      <w:numFmt w:val="decimal"/>
      <w:lvlText w:val="%1."/>
      <w:lvlJc w:val="left"/>
      <w:pPr>
        <w:ind w:left="360" w:hanging="360"/>
      </w:pPr>
    </w:lvl>
    <w:lvl w:ilvl="1" w:tplc="04190019">
      <w:start w:val="1"/>
      <w:numFmt w:val="lowerLetter"/>
      <w:lvlText w:val="%2."/>
      <w:lvlJc w:val="left"/>
      <w:pPr>
        <w:ind w:left="655" w:hanging="360"/>
      </w:pPr>
    </w:lvl>
    <w:lvl w:ilvl="2" w:tplc="0419001B">
      <w:start w:val="1"/>
      <w:numFmt w:val="lowerRoman"/>
      <w:lvlText w:val="%3."/>
      <w:lvlJc w:val="right"/>
      <w:pPr>
        <w:ind w:left="1375" w:hanging="180"/>
      </w:pPr>
    </w:lvl>
    <w:lvl w:ilvl="3" w:tplc="0419000F">
      <w:start w:val="1"/>
      <w:numFmt w:val="decimal"/>
      <w:lvlText w:val="%4."/>
      <w:lvlJc w:val="left"/>
      <w:pPr>
        <w:ind w:left="2095" w:hanging="360"/>
      </w:pPr>
    </w:lvl>
    <w:lvl w:ilvl="4" w:tplc="04190019">
      <w:start w:val="1"/>
      <w:numFmt w:val="lowerLetter"/>
      <w:lvlText w:val="%5."/>
      <w:lvlJc w:val="left"/>
      <w:pPr>
        <w:ind w:left="2815" w:hanging="360"/>
      </w:pPr>
    </w:lvl>
    <w:lvl w:ilvl="5" w:tplc="0419001B">
      <w:start w:val="1"/>
      <w:numFmt w:val="lowerRoman"/>
      <w:lvlText w:val="%6."/>
      <w:lvlJc w:val="right"/>
      <w:pPr>
        <w:ind w:left="3535" w:hanging="180"/>
      </w:pPr>
    </w:lvl>
    <w:lvl w:ilvl="6" w:tplc="0419000F">
      <w:start w:val="1"/>
      <w:numFmt w:val="decimal"/>
      <w:lvlText w:val="%7."/>
      <w:lvlJc w:val="left"/>
      <w:pPr>
        <w:ind w:left="4255" w:hanging="360"/>
      </w:pPr>
    </w:lvl>
    <w:lvl w:ilvl="7" w:tplc="04190019">
      <w:start w:val="1"/>
      <w:numFmt w:val="lowerLetter"/>
      <w:lvlText w:val="%8."/>
      <w:lvlJc w:val="left"/>
      <w:pPr>
        <w:ind w:left="4975" w:hanging="360"/>
      </w:pPr>
    </w:lvl>
    <w:lvl w:ilvl="8" w:tplc="0419001B">
      <w:start w:val="1"/>
      <w:numFmt w:val="lowerRoman"/>
      <w:lvlText w:val="%9."/>
      <w:lvlJc w:val="right"/>
      <w:pPr>
        <w:ind w:left="5695" w:hanging="180"/>
      </w:pPr>
    </w:lvl>
  </w:abstractNum>
  <w:abstractNum w:abstractNumId="7">
    <w:nsid w:val="1DD4158B"/>
    <w:multiLevelType w:val="multilevel"/>
    <w:tmpl w:val="2E246ED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F75716C"/>
    <w:multiLevelType w:val="hybridMultilevel"/>
    <w:tmpl w:val="BF04A864"/>
    <w:lvl w:ilvl="0" w:tplc="375E6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4A7A65"/>
    <w:multiLevelType w:val="hybridMultilevel"/>
    <w:tmpl w:val="59300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635C55"/>
    <w:multiLevelType w:val="hybridMultilevel"/>
    <w:tmpl w:val="07300176"/>
    <w:lvl w:ilvl="0" w:tplc="549669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3D0244"/>
    <w:multiLevelType w:val="hybridMultilevel"/>
    <w:tmpl w:val="F52ADAAA"/>
    <w:lvl w:ilvl="0" w:tplc="36C448A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7400193"/>
    <w:multiLevelType w:val="hybridMultilevel"/>
    <w:tmpl w:val="C44E9D66"/>
    <w:lvl w:ilvl="0" w:tplc="C14409CA">
      <w:start w:val="1"/>
      <w:numFmt w:val="decimal"/>
      <w:lvlText w:val="%1."/>
      <w:lvlJc w:val="left"/>
      <w:pPr>
        <w:ind w:left="1743" w:hanging="975"/>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3">
    <w:nsid w:val="2E0F3A8A"/>
    <w:multiLevelType w:val="multilevel"/>
    <w:tmpl w:val="0498B98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1791AFA"/>
    <w:multiLevelType w:val="multilevel"/>
    <w:tmpl w:val="F820AB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5AC47C6"/>
    <w:multiLevelType w:val="hybridMultilevel"/>
    <w:tmpl w:val="F1DC20C6"/>
    <w:lvl w:ilvl="0" w:tplc="3A80B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4076B5"/>
    <w:multiLevelType w:val="hybridMultilevel"/>
    <w:tmpl w:val="0FF8F26A"/>
    <w:lvl w:ilvl="0" w:tplc="C730EE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6AD545E"/>
    <w:multiLevelType w:val="multilevel"/>
    <w:tmpl w:val="B0CAC71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nsid w:val="37E179F7"/>
    <w:multiLevelType w:val="hybridMultilevel"/>
    <w:tmpl w:val="42BCA93E"/>
    <w:lvl w:ilvl="0" w:tplc="03621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85C6DC0"/>
    <w:multiLevelType w:val="hybridMultilevel"/>
    <w:tmpl w:val="42BCA93E"/>
    <w:lvl w:ilvl="0" w:tplc="03621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1E1DE3"/>
    <w:multiLevelType w:val="hybridMultilevel"/>
    <w:tmpl w:val="34B0C174"/>
    <w:lvl w:ilvl="0" w:tplc="B8A0551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5913E8"/>
    <w:multiLevelType w:val="hybridMultilevel"/>
    <w:tmpl w:val="EE9EB5D4"/>
    <w:lvl w:ilvl="0" w:tplc="57EA37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9C3C00"/>
    <w:multiLevelType w:val="multilevel"/>
    <w:tmpl w:val="422C1480"/>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52392E34"/>
    <w:multiLevelType w:val="multilevel"/>
    <w:tmpl w:val="7BCEF91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53BF069A"/>
    <w:multiLevelType w:val="hybridMultilevel"/>
    <w:tmpl w:val="9B663BB0"/>
    <w:lvl w:ilvl="0" w:tplc="E06646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27C7906"/>
    <w:multiLevelType w:val="hybridMultilevel"/>
    <w:tmpl w:val="586A3978"/>
    <w:lvl w:ilvl="0" w:tplc="0A68AF8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DEB2349"/>
    <w:multiLevelType w:val="multilevel"/>
    <w:tmpl w:val="2354968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BA414D0"/>
    <w:multiLevelType w:val="hybridMultilevel"/>
    <w:tmpl w:val="3DDC823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7D491A75"/>
    <w:multiLevelType w:val="hybridMultilevel"/>
    <w:tmpl w:val="753019DA"/>
    <w:lvl w:ilvl="0" w:tplc="0A7A3F6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ED23D4"/>
    <w:multiLevelType w:val="multilevel"/>
    <w:tmpl w:val="42866DEE"/>
    <w:lvl w:ilvl="0">
      <w:start w:val="1"/>
      <w:numFmt w:val="decimal"/>
      <w:lvlText w:val="%1."/>
      <w:lvlJc w:val="left"/>
      <w:pPr>
        <w:ind w:left="1654" w:hanging="94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26"/>
  </w:num>
  <w:num w:numId="3">
    <w:abstractNumId w:val="14"/>
  </w:num>
  <w:num w:numId="4">
    <w:abstractNumId w:val="22"/>
  </w:num>
  <w:num w:numId="5">
    <w:abstractNumId w:val="13"/>
  </w:num>
  <w:num w:numId="6">
    <w:abstractNumId w:val="16"/>
  </w:num>
  <w:num w:numId="7">
    <w:abstractNumId w:val="21"/>
  </w:num>
  <w:num w:numId="8">
    <w:abstractNumId w:val="1"/>
  </w:num>
  <w:num w:numId="9">
    <w:abstractNumId w:val="9"/>
  </w:num>
  <w:num w:numId="10">
    <w:abstractNumId w:val="3"/>
  </w:num>
  <w:num w:numId="11">
    <w:abstractNumId w:val="25"/>
  </w:num>
  <w:num w:numId="12">
    <w:abstractNumId w:val="24"/>
  </w:num>
  <w:num w:numId="13">
    <w:abstractNumId w:val="12"/>
  </w:num>
  <w:num w:numId="14">
    <w:abstractNumId w:val="23"/>
  </w:num>
  <w:num w:numId="15">
    <w:abstractNumId w:val="17"/>
  </w:num>
  <w:num w:numId="16">
    <w:abstractNumId w:val="2"/>
    <w:lvlOverride w:ilvl="0">
      <w:startOverride w:val="1"/>
    </w:lvlOverride>
  </w:num>
  <w:num w:numId="17">
    <w:abstractNumId w:val="18"/>
  </w:num>
  <w:num w:numId="18">
    <w:abstractNumId w:val="19"/>
  </w:num>
  <w:num w:numId="19">
    <w:abstractNumId w:val="7"/>
  </w:num>
  <w:num w:numId="20">
    <w:abstractNumId w:val="20"/>
  </w:num>
  <w:num w:numId="21">
    <w:abstractNumId w:val="29"/>
  </w:num>
  <w:num w:numId="22">
    <w:abstractNumId w:val="15"/>
  </w:num>
  <w:num w:numId="23">
    <w:abstractNumId w:val="8"/>
  </w:num>
  <w:num w:numId="24">
    <w:abstractNumId w:val="5"/>
  </w:num>
  <w:num w:numId="25">
    <w:abstractNumId w:val="10"/>
  </w:num>
  <w:num w:numId="26">
    <w:abstractNumId w:val="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7"/>
  </w:num>
  <w:num w:numId="30">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BA"/>
    <w:rsid w:val="000000FA"/>
    <w:rsid w:val="00000229"/>
    <w:rsid w:val="00000C3C"/>
    <w:rsid w:val="000012B2"/>
    <w:rsid w:val="00001A11"/>
    <w:rsid w:val="0000216E"/>
    <w:rsid w:val="00002B8E"/>
    <w:rsid w:val="00003018"/>
    <w:rsid w:val="000031B7"/>
    <w:rsid w:val="00003480"/>
    <w:rsid w:val="00004426"/>
    <w:rsid w:val="00004F82"/>
    <w:rsid w:val="00005791"/>
    <w:rsid w:val="00006063"/>
    <w:rsid w:val="00007136"/>
    <w:rsid w:val="00007319"/>
    <w:rsid w:val="00007CE4"/>
    <w:rsid w:val="00007EC4"/>
    <w:rsid w:val="0001044D"/>
    <w:rsid w:val="00010DBB"/>
    <w:rsid w:val="000115EC"/>
    <w:rsid w:val="00011E20"/>
    <w:rsid w:val="00012667"/>
    <w:rsid w:val="00012C08"/>
    <w:rsid w:val="000130BF"/>
    <w:rsid w:val="000131FC"/>
    <w:rsid w:val="000132AC"/>
    <w:rsid w:val="000135FD"/>
    <w:rsid w:val="00013BE8"/>
    <w:rsid w:val="0001423C"/>
    <w:rsid w:val="00014641"/>
    <w:rsid w:val="00014B59"/>
    <w:rsid w:val="00014E29"/>
    <w:rsid w:val="000151FA"/>
    <w:rsid w:val="0001558F"/>
    <w:rsid w:val="00015667"/>
    <w:rsid w:val="00015BDB"/>
    <w:rsid w:val="00015C3E"/>
    <w:rsid w:val="00016E10"/>
    <w:rsid w:val="0001752D"/>
    <w:rsid w:val="00017655"/>
    <w:rsid w:val="000176B5"/>
    <w:rsid w:val="00020E6C"/>
    <w:rsid w:val="0002104C"/>
    <w:rsid w:val="000210D6"/>
    <w:rsid w:val="0002161B"/>
    <w:rsid w:val="0002183B"/>
    <w:rsid w:val="00022697"/>
    <w:rsid w:val="000226F5"/>
    <w:rsid w:val="00022A09"/>
    <w:rsid w:val="00022C16"/>
    <w:rsid w:val="00022D31"/>
    <w:rsid w:val="00022FAD"/>
    <w:rsid w:val="00023354"/>
    <w:rsid w:val="000235D2"/>
    <w:rsid w:val="00023748"/>
    <w:rsid w:val="00023AF4"/>
    <w:rsid w:val="0002444B"/>
    <w:rsid w:val="000250FA"/>
    <w:rsid w:val="00025243"/>
    <w:rsid w:val="000258F2"/>
    <w:rsid w:val="000263D8"/>
    <w:rsid w:val="000264AB"/>
    <w:rsid w:val="00026779"/>
    <w:rsid w:val="00026825"/>
    <w:rsid w:val="00026842"/>
    <w:rsid w:val="00026E2D"/>
    <w:rsid w:val="00027773"/>
    <w:rsid w:val="000278A9"/>
    <w:rsid w:val="00027A28"/>
    <w:rsid w:val="00027CBE"/>
    <w:rsid w:val="0003022C"/>
    <w:rsid w:val="000305C2"/>
    <w:rsid w:val="00030876"/>
    <w:rsid w:val="00030AD2"/>
    <w:rsid w:val="00030EAE"/>
    <w:rsid w:val="000311B5"/>
    <w:rsid w:val="000312F8"/>
    <w:rsid w:val="00031B6F"/>
    <w:rsid w:val="00033720"/>
    <w:rsid w:val="00033F61"/>
    <w:rsid w:val="000346A4"/>
    <w:rsid w:val="000347B0"/>
    <w:rsid w:val="0003489A"/>
    <w:rsid w:val="0003491C"/>
    <w:rsid w:val="00034DC8"/>
    <w:rsid w:val="00035747"/>
    <w:rsid w:val="00035BEA"/>
    <w:rsid w:val="00035E1A"/>
    <w:rsid w:val="00036230"/>
    <w:rsid w:val="000368F2"/>
    <w:rsid w:val="00037535"/>
    <w:rsid w:val="00037D12"/>
    <w:rsid w:val="00040A75"/>
    <w:rsid w:val="00040AA1"/>
    <w:rsid w:val="00041290"/>
    <w:rsid w:val="00041952"/>
    <w:rsid w:val="00041E5C"/>
    <w:rsid w:val="0004227E"/>
    <w:rsid w:val="0004264C"/>
    <w:rsid w:val="00042901"/>
    <w:rsid w:val="0004302F"/>
    <w:rsid w:val="00043454"/>
    <w:rsid w:val="000439AE"/>
    <w:rsid w:val="00044088"/>
    <w:rsid w:val="00044376"/>
    <w:rsid w:val="00044D93"/>
    <w:rsid w:val="000452BE"/>
    <w:rsid w:val="00045D0D"/>
    <w:rsid w:val="00046297"/>
    <w:rsid w:val="000465C4"/>
    <w:rsid w:val="000466BF"/>
    <w:rsid w:val="00046810"/>
    <w:rsid w:val="00046F7D"/>
    <w:rsid w:val="00047014"/>
    <w:rsid w:val="0004728E"/>
    <w:rsid w:val="00047B01"/>
    <w:rsid w:val="000503C4"/>
    <w:rsid w:val="00050777"/>
    <w:rsid w:val="000512D1"/>
    <w:rsid w:val="00051338"/>
    <w:rsid w:val="000514E8"/>
    <w:rsid w:val="000516B6"/>
    <w:rsid w:val="00051B4F"/>
    <w:rsid w:val="00052C1A"/>
    <w:rsid w:val="00052FA5"/>
    <w:rsid w:val="00053B4B"/>
    <w:rsid w:val="00053E23"/>
    <w:rsid w:val="00053E95"/>
    <w:rsid w:val="00054AD6"/>
    <w:rsid w:val="00054EDB"/>
    <w:rsid w:val="0005551E"/>
    <w:rsid w:val="00055785"/>
    <w:rsid w:val="000559FA"/>
    <w:rsid w:val="000562C9"/>
    <w:rsid w:val="0005679A"/>
    <w:rsid w:val="00056A81"/>
    <w:rsid w:val="00057C0A"/>
    <w:rsid w:val="000601E2"/>
    <w:rsid w:val="00060907"/>
    <w:rsid w:val="00061826"/>
    <w:rsid w:val="00061DA4"/>
    <w:rsid w:val="00062355"/>
    <w:rsid w:val="00062643"/>
    <w:rsid w:val="000626D7"/>
    <w:rsid w:val="00063B6A"/>
    <w:rsid w:val="00063D2F"/>
    <w:rsid w:val="00063F7A"/>
    <w:rsid w:val="00064434"/>
    <w:rsid w:val="000648F8"/>
    <w:rsid w:val="00065861"/>
    <w:rsid w:val="00065E6F"/>
    <w:rsid w:val="000661F1"/>
    <w:rsid w:val="00066299"/>
    <w:rsid w:val="00066D59"/>
    <w:rsid w:val="00067ABB"/>
    <w:rsid w:val="00067E45"/>
    <w:rsid w:val="00070CF6"/>
    <w:rsid w:val="000713A1"/>
    <w:rsid w:val="000716B2"/>
    <w:rsid w:val="00072140"/>
    <w:rsid w:val="0007217D"/>
    <w:rsid w:val="00072417"/>
    <w:rsid w:val="00072B16"/>
    <w:rsid w:val="00072F12"/>
    <w:rsid w:val="000731D0"/>
    <w:rsid w:val="00073287"/>
    <w:rsid w:val="000732AB"/>
    <w:rsid w:val="000737DA"/>
    <w:rsid w:val="00073815"/>
    <w:rsid w:val="00073844"/>
    <w:rsid w:val="00073AB8"/>
    <w:rsid w:val="00073C74"/>
    <w:rsid w:val="0007442E"/>
    <w:rsid w:val="00074479"/>
    <w:rsid w:val="00074716"/>
    <w:rsid w:val="0007583B"/>
    <w:rsid w:val="0007587E"/>
    <w:rsid w:val="00075A5A"/>
    <w:rsid w:val="00075CA4"/>
    <w:rsid w:val="00075EAF"/>
    <w:rsid w:val="0007691E"/>
    <w:rsid w:val="00076DAC"/>
    <w:rsid w:val="00076DF1"/>
    <w:rsid w:val="00076EAF"/>
    <w:rsid w:val="00076EF1"/>
    <w:rsid w:val="000771EE"/>
    <w:rsid w:val="000772D2"/>
    <w:rsid w:val="00077B8A"/>
    <w:rsid w:val="00077E58"/>
    <w:rsid w:val="00080121"/>
    <w:rsid w:val="000801AB"/>
    <w:rsid w:val="000802A8"/>
    <w:rsid w:val="00080D38"/>
    <w:rsid w:val="00081013"/>
    <w:rsid w:val="000810A4"/>
    <w:rsid w:val="00081936"/>
    <w:rsid w:val="0008309E"/>
    <w:rsid w:val="000830F6"/>
    <w:rsid w:val="0008313E"/>
    <w:rsid w:val="00083445"/>
    <w:rsid w:val="00083925"/>
    <w:rsid w:val="0008440B"/>
    <w:rsid w:val="0008478F"/>
    <w:rsid w:val="0008486C"/>
    <w:rsid w:val="00084DE5"/>
    <w:rsid w:val="00085731"/>
    <w:rsid w:val="0008697C"/>
    <w:rsid w:val="000906E7"/>
    <w:rsid w:val="00090E41"/>
    <w:rsid w:val="000911BB"/>
    <w:rsid w:val="0009120E"/>
    <w:rsid w:val="0009231D"/>
    <w:rsid w:val="00092359"/>
    <w:rsid w:val="000923D7"/>
    <w:rsid w:val="000928D5"/>
    <w:rsid w:val="000934EF"/>
    <w:rsid w:val="000934F8"/>
    <w:rsid w:val="00093906"/>
    <w:rsid w:val="000940D5"/>
    <w:rsid w:val="00094340"/>
    <w:rsid w:val="00094CEF"/>
    <w:rsid w:val="00095575"/>
    <w:rsid w:val="00095BB9"/>
    <w:rsid w:val="000962CE"/>
    <w:rsid w:val="000969C2"/>
    <w:rsid w:val="000969DB"/>
    <w:rsid w:val="00096E4C"/>
    <w:rsid w:val="00097155"/>
    <w:rsid w:val="0009724A"/>
    <w:rsid w:val="00097D1C"/>
    <w:rsid w:val="000A0218"/>
    <w:rsid w:val="000A087E"/>
    <w:rsid w:val="000A0ED9"/>
    <w:rsid w:val="000A13B5"/>
    <w:rsid w:val="000A1473"/>
    <w:rsid w:val="000A152B"/>
    <w:rsid w:val="000A16D0"/>
    <w:rsid w:val="000A21A4"/>
    <w:rsid w:val="000A21ED"/>
    <w:rsid w:val="000A2CF3"/>
    <w:rsid w:val="000A3413"/>
    <w:rsid w:val="000A3556"/>
    <w:rsid w:val="000A376B"/>
    <w:rsid w:val="000A3EC1"/>
    <w:rsid w:val="000A4216"/>
    <w:rsid w:val="000A4C86"/>
    <w:rsid w:val="000A4CF2"/>
    <w:rsid w:val="000A567D"/>
    <w:rsid w:val="000A5953"/>
    <w:rsid w:val="000A615F"/>
    <w:rsid w:val="000A67E1"/>
    <w:rsid w:val="000A67EE"/>
    <w:rsid w:val="000A6F3D"/>
    <w:rsid w:val="000B08D2"/>
    <w:rsid w:val="000B0DB8"/>
    <w:rsid w:val="000B157A"/>
    <w:rsid w:val="000B190B"/>
    <w:rsid w:val="000B2CA0"/>
    <w:rsid w:val="000B3066"/>
    <w:rsid w:val="000B30D9"/>
    <w:rsid w:val="000B3730"/>
    <w:rsid w:val="000B37F7"/>
    <w:rsid w:val="000B3F0F"/>
    <w:rsid w:val="000B3FBC"/>
    <w:rsid w:val="000B40B2"/>
    <w:rsid w:val="000B4254"/>
    <w:rsid w:val="000B42E7"/>
    <w:rsid w:val="000B4590"/>
    <w:rsid w:val="000B54F9"/>
    <w:rsid w:val="000B6A1F"/>
    <w:rsid w:val="000B6EF7"/>
    <w:rsid w:val="000B7729"/>
    <w:rsid w:val="000B77EF"/>
    <w:rsid w:val="000B7B0F"/>
    <w:rsid w:val="000B7E07"/>
    <w:rsid w:val="000C00E2"/>
    <w:rsid w:val="000C1E42"/>
    <w:rsid w:val="000C1F69"/>
    <w:rsid w:val="000C22D2"/>
    <w:rsid w:val="000C39C5"/>
    <w:rsid w:val="000C4AF9"/>
    <w:rsid w:val="000C4E3A"/>
    <w:rsid w:val="000C4FAF"/>
    <w:rsid w:val="000C5010"/>
    <w:rsid w:val="000C621B"/>
    <w:rsid w:val="000C689C"/>
    <w:rsid w:val="000C6C75"/>
    <w:rsid w:val="000C6D48"/>
    <w:rsid w:val="000C6F82"/>
    <w:rsid w:val="000C70EB"/>
    <w:rsid w:val="000C7314"/>
    <w:rsid w:val="000C77A4"/>
    <w:rsid w:val="000C7C6D"/>
    <w:rsid w:val="000C7FCD"/>
    <w:rsid w:val="000D028B"/>
    <w:rsid w:val="000D0DBA"/>
    <w:rsid w:val="000D134E"/>
    <w:rsid w:val="000D158E"/>
    <w:rsid w:val="000D1BCA"/>
    <w:rsid w:val="000D1DAF"/>
    <w:rsid w:val="000D1E52"/>
    <w:rsid w:val="000D1FC3"/>
    <w:rsid w:val="000D270B"/>
    <w:rsid w:val="000D29A8"/>
    <w:rsid w:val="000D2F81"/>
    <w:rsid w:val="000D357F"/>
    <w:rsid w:val="000D3A56"/>
    <w:rsid w:val="000D3F91"/>
    <w:rsid w:val="000D4422"/>
    <w:rsid w:val="000D49F5"/>
    <w:rsid w:val="000D5483"/>
    <w:rsid w:val="000D5B76"/>
    <w:rsid w:val="000D6439"/>
    <w:rsid w:val="000D7670"/>
    <w:rsid w:val="000D7DE0"/>
    <w:rsid w:val="000E0118"/>
    <w:rsid w:val="000E03BC"/>
    <w:rsid w:val="000E0759"/>
    <w:rsid w:val="000E1842"/>
    <w:rsid w:val="000E1EA0"/>
    <w:rsid w:val="000E22D6"/>
    <w:rsid w:val="000E2AA6"/>
    <w:rsid w:val="000E2DCA"/>
    <w:rsid w:val="000E3873"/>
    <w:rsid w:val="000E3EE8"/>
    <w:rsid w:val="000E4300"/>
    <w:rsid w:val="000E47C9"/>
    <w:rsid w:val="000E5DB1"/>
    <w:rsid w:val="000E5EA1"/>
    <w:rsid w:val="000E6712"/>
    <w:rsid w:val="000E6A53"/>
    <w:rsid w:val="000E72DE"/>
    <w:rsid w:val="000E7327"/>
    <w:rsid w:val="000E785F"/>
    <w:rsid w:val="000E7DE1"/>
    <w:rsid w:val="000F0580"/>
    <w:rsid w:val="000F089F"/>
    <w:rsid w:val="000F0955"/>
    <w:rsid w:val="000F0E14"/>
    <w:rsid w:val="000F11E4"/>
    <w:rsid w:val="000F18C0"/>
    <w:rsid w:val="000F1BE9"/>
    <w:rsid w:val="000F26D2"/>
    <w:rsid w:val="000F2D39"/>
    <w:rsid w:val="000F3261"/>
    <w:rsid w:val="000F35FA"/>
    <w:rsid w:val="000F3A2E"/>
    <w:rsid w:val="000F4405"/>
    <w:rsid w:val="000F4B0C"/>
    <w:rsid w:val="000F4DF1"/>
    <w:rsid w:val="000F4FE1"/>
    <w:rsid w:val="000F5110"/>
    <w:rsid w:val="000F512B"/>
    <w:rsid w:val="000F51A8"/>
    <w:rsid w:val="000F5224"/>
    <w:rsid w:val="000F584B"/>
    <w:rsid w:val="000F5DB5"/>
    <w:rsid w:val="000F6470"/>
    <w:rsid w:val="000F6BAB"/>
    <w:rsid w:val="000F6D4A"/>
    <w:rsid w:val="000F7319"/>
    <w:rsid w:val="000F7528"/>
    <w:rsid w:val="000F7ED0"/>
    <w:rsid w:val="00100223"/>
    <w:rsid w:val="001009F6"/>
    <w:rsid w:val="00100AD7"/>
    <w:rsid w:val="00100C10"/>
    <w:rsid w:val="001014F2"/>
    <w:rsid w:val="00101A88"/>
    <w:rsid w:val="00102099"/>
    <w:rsid w:val="00102154"/>
    <w:rsid w:val="00102703"/>
    <w:rsid w:val="00102A2F"/>
    <w:rsid w:val="00103299"/>
    <w:rsid w:val="001035AB"/>
    <w:rsid w:val="00103C27"/>
    <w:rsid w:val="00103DEC"/>
    <w:rsid w:val="0010401D"/>
    <w:rsid w:val="0010416F"/>
    <w:rsid w:val="00104808"/>
    <w:rsid w:val="00104EC3"/>
    <w:rsid w:val="00105191"/>
    <w:rsid w:val="00105D3B"/>
    <w:rsid w:val="00106A59"/>
    <w:rsid w:val="00107221"/>
    <w:rsid w:val="00110975"/>
    <w:rsid w:val="00110C28"/>
    <w:rsid w:val="00110DEE"/>
    <w:rsid w:val="0011111D"/>
    <w:rsid w:val="001112D8"/>
    <w:rsid w:val="00111414"/>
    <w:rsid w:val="001115F9"/>
    <w:rsid w:val="0011180A"/>
    <w:rsid w:val="00111A69"/>
    <w:rsid w:val="00112171"/>
    <w:rsid w:val="0011284E"/>
    <w:rsid w:val="001135E6"/>
    <w:rsid w:val="00113D02"/>
    <w:rsid w:val="00114724"/>
    <w:rsid w:val="0011489A"/>
    <w:rsid w:val="001155A5"/>
    <w:rsid w:val="001159A9"/>
    <w:rsid w:val="00115E78"/>
    <w:rsid w:val="00117159"/>
    <w:rsid w:val="0012018C"/>
    <w:rsid w:val="00120790"/>
    <w:rsid w:val="0012111E"/>
    <w:rsid w:val="0012153F"/>
    <w:rsid w:val="001222AD"/>
    <w:rsid w:val="0012275F"/>
    <w:rsid w:val="00122A8D"/>
    <w:rsid w:val="00122C06"/>
    <w:rsid w:val="00123016"/>
    <w:rsid w:val="00123D6C"/>
    <w:rsid w:val="00125B73"/>
    <w:rsid w:val="00125BAC"/>
    <w:rsid w:val="00125C49"/>
    <w:rsid w:val="001261A8"/>
    <w:rsid w:val="00126315"/>
    <w:rsid w:val="00126A10"/>
    <w:rsid w:val="00126B19"/>
    <w:rsid w:val="00126E82"/>
    <w:rsid w:val="00126ED3"/>
    <w:rsid w:val="0012765D"/>
    <w:rsid w:val="00127FEB"/>
    <w:rsid w:val="00130195"/>
    <w:rsid w:val="00130403"/>
    <w:rsid w:val="00130FC8"/>
    <w:rsid w:val="00131A23"/>
    <w:rsid w:val="00132565"/>
    <w:rsid w:val="00132757"/>
    <w:rsid w:val="0013293E"/>
    <w:rsid w:val="001329B9"/>
    <w:rsid w:val="00132A37"/>
    <w:rsid w:val="00133B3F"/>
    <w:rsid w:val="00134451"/>
    <w:rsid w:val="001345B8"/>
    <w:rsid w:val="00134C1D"/>
    <w:rsid w:val="001356BD"/>
    <w:rsid w:val="00135FBE"/>
    <w:rsid w:val="00136001"/>
    <w:rsid w:val="00137763"/>
    <w:rsid w:val="001403D2"/>
    <w:rsid w:val="00141B30"/>
    <w:rsid w:val="00141CCF"/>
    <w:rsid w:val="00141EC8"/>
    <w:rsid w:val="0014235B"/>
    <w:rsid w:val="001428C5"/>
    <w:rsid w:val="00142D3E"/>
    <w:rsid w:val="00142DE9"/>
    <w:rsid w:val="001431D6"/>
    <w:rsid w:val="00143678"/>
    <w:rsid w:val="001437AB"/>
    <w:rsid w:val="0014452B"/>
    <w:rsid w:val="001449DD"/>
    <w:rsid w:val="0014547D"/>
    <w:rsid w:val="00145667"/>
    <w:rsid w:val="0014585B"/>
    <w:rsid w:val="001467AD"/>
    <w:rsid w:val="00146C8B"/>
    <w:rsid w:val="0014718B"/>
    <w:rsid w:val="001473BD"/>
    <w:rsid w:val="001474D0"/>
    <w:rsid w:val="00147527"/>
    <w:rsid w:val="00147EB9"/>
    <w:rsid w:val="00147FE0"/>
    <w:rsid w:val="001503D8"/>
    <w:rsid w:val="00150A9F"/>
    <w:rsid w:val="00150C9B"/>
    <w:rsid w:val="00151260"/>
    <w:rsid w:val="0015134E"/>
    <w:rsid w:val="001514ED"/>
    <w:rsid w:val="00151626"/>
    <w:rsid w:val="00152023"/>
    <w:rsid w:val="00152DC9"/>
    <w:rsid w:val="00152EE9"/>
    <w:rsid w:val="00153C29"/>
    <w:rsid w:val="00154035"/>
    <w:rsid w:val="00154173"/>
    <w:rsid w:val="001543CF"/>
    <w:rsid w:val="00154851"/>
    <w:rsid w:val="0015510E"/>
    <w:rsid w:val="0015547A"/>
    <w:rsid w:val="001557E2"/>
    <w:rsid w:val="00155C1C"/>
    <w:rsid w:val="001563DE"/>
    <w:rsid w:val="001565E2"/>
    <w:rsid w:val="001566FC"/>
    <w:rsid w:val="00156BD1"/>
    <w:rsid w:val="0015763B"/>
    <w:rsid w:val="00157E45"/>
    <w:rsid w:val="00160135"/>
    <w:rsid w:val="00160848"/>
    <w:rsid w:val="00160A2F"/>
    <w:rsid w:val="001621F1"/>
    <w:rsid w:val="00162743"/>
    <w:rsid w:val="0016291C"/>
    <w:rsid w:val="0016293D"/>
    <w:rsid w:val="00162B74"/>
    <w:rsid w:val="001631BE"/>
    <w:rsid w:val="0016327E"/>
    <w:rsid w:val="00163847"/>
    <w:rsid w:val="001639E8"/>
    <w:rsid w:val="00163F13"/>
    <w:rsid w:val="00164201"/>
    <w:rsid w:val="0016422E"/>
    <w:rsid w:val="001649B9"/>
    <w:rsid w:val="00164C37"/>
    <w:rsid w:val="00164FB0"/>
    <w:rsid w:val="00165522"/>
    <w:rsid w:val="001657D8"/>
    <w:rsid w:val="00165F60"/>
    <w:rsid w:val="0016613B"/>
    <w:rsid w:val="00166225"/>
    <w:rsid w:val="001669DC"/>
    <w:rsid w:val="00166B7D"/>
    <w:rsid w:val="00166DEC"/>
    <w:rsid w:val="00167326"/>
    <w:rsid w:val="001674DF"/>
    <w:rsid w:val="00167A16"/>
    <w:rsid w:val="00167E68"/>
    <w:rsid w:val="001707E3"/>
    <w:rsid w:val="00170D27"/>
    <w:rsid w:val="00170F9C"/>
    <w:rsid w:val="00171A3F"/>
    <w:rsid w:val="00171BE9"/>
    <w:rsid w:val="00171E7C"/>
    <w:rsid w:val="00172058"/>
    <w:rsid w:val="001721CC"/>
    <w:rsid w:val="001722AA"/>
    <w:rsid w:val="001732CA"/>
    <w:rsid w:val="00173401"/>
    <w:rsid w:val="00173430"/>
    <w:rsid w:val="0017365F"/>
    <w:rsid w:val="001736C6"/>
    <w:rsid w:val="00173D78"/>
    <w:rsid w:val="00173F20"/>
    <w:rsid w:val="001741A2"/>
    <w:rsid w:val="00174F24"/>
    <w:rsid w:val="0017532C"/>
    <w:rsid w:val="0017591E"/>
    <w:rsid w:val="00175D4D"/>
    <w:rsid w:val="00175E7C"/>
    <w:rsid w:val="0017708C"/>
    <w:rsid w:val="0017756B"/>
    <w:rsid w:val="0017761B"/>
    <w:rsid w:val="00180383"/>
    <w:rsid w:val="0018054D"/>
    <w:rsid w:val="0018080D"/>
    <w:rsid w:val="001817F9"/>
    <w:rsid w:val="001819D2"/>
    <w:rsid w:val="001820A2"/>
    <w:rsid w:val="001827A8"/>
    <w:rsid w:val="0018333C"/>
    <w:rsid w:val="00183C6D"/>
    <w:rsid w:val="00184C3E"/>
    <w:rsid w:val="00186C42"/>
    <w:rsid w:val="00187213"/>
    <w:rsid w:val="00187D89"/>
    <w:rsid w:val="001903B9"/>
    <w:rsid w:val="001911A3"/>
    <w:rsid w:val="0019176B"/>
    <w:rsid w:val="00191E00"/>
    <w:rsid w:val="00192991"/>
    <w:rsid w:val="00192A7D"/>
    <w:rsid w:val="00192FD4"/>
    <w:rsid w:val="00193530"/>
    <w:rsid w:val="00193B79"/>
    <w:rsid w:val="00193BEC"/>
    <w:rsid w:val="001944B0"/>
    <w:rsid w:val="001949A9"/>
    <w:rsid w:val="00194B65"/>
    <w:rsid w:val="00194DB0"/>
    <w:rsid w:val="0019506D"/>
    <w:rsid w:val="00195648"/>
    <w:rsid w:val="00195A35"/>
    <w:rsid w:val="00195E72"/>
    <w:rsid w:val="00196D4D"/>
    <w:rsid w:val="00197D62"/>
    <w:rsid w:val="001A0EF0"/>
    <w:rsid w:val="001A1B85"/>
    <w:rsid w:val="001A3268"/>
    <w:rsid w:val="001A366E"/>
    <w:rsid w:val="001A3C0C"/>
    <w:rsid w:val="001A40C9"/>
    <w:rsid w:val="001A433F"/>
    <w:rsid w:val="001A4B0F"/>
    <w:rsid w:val="001A4B66"/>
    <w:rsid w:val="001A53B5"/>
    <w:rsid w:val="001A58F1"/>
    <w:rsid w:val="001A5A25"/>
    <w:rsid w:val="001A5D9E"/>
    <w:rsid w:val="001A6A61"/>
    <w:rsid w:val="001A6B64"/>
    <w:rsid w:val="001A6F82"/>
    <w:rsid w:val="001A7DA3"/>
    <w:rsid w:val="001A7FB6"/>
    <w:rsid w:val="001B03A1"/>
    <w:rsid w:val="001B0726"/>
    <w:rsid w:val="001B0CD1"/>
    <w:rsid w:val="001B16A8"/>
    <w:rsid w:val="001B18AE"/>
    <w:rsid w:val="001B18DA"/>
    <w:rsid w:val="001B20EB"/>
    <w:rsid w:val="001B2230"/>
    <w:rsid w:val="001B3300"/>
    <w:rsid w:val="001B3A00"/>
    <w:rsid w:val="001B3E59"/>
    <w:rsid w:val="001B3FA5"/>
    <w:rsid w:val="001B4869"/>
    <w:rsid w:val="001B4FE2"/>
    <w:rsid w:val="001B597F"/>
    <w:rsid w:val="001B5DBE"/>
    <w:rsid w:val="001B7115"/>
    <w:rsid w:val="001B77F7"/>
    <w:rsid w:val="001B7902"/>
    <w:rsid w:val="001C0DD0"/>
    <w:rsid w:val="001C105F"/>
    <w:rsid w:val="001C109F"/>
    <w:rsid w:val="001C1386"/>
    <w:rsid w:val="001C141C"/>
    <w:rsid w:val="001C1F9E"/>
    <w:rsid w:val="001C2493"/>
    <w:rsid w:val="001C2687"/>
    <w:rsid w:val="001C2F87"/>
    <w:rsid w:val="001C38AC"/>
    <w:rsid w:val="001C3CB1"/>
    <w:rsid w:val="001C4563"/>
    <w:rsid w:val="001C46E0"/>
    <w:rsid w:val="001C4928"/>
    <w:rsid w:val="001C50F5"/>
    <w:rsid w:val="001C5448"/>
    <w:rsid w:val="001C5C53"/>
    <w:rsid w:val="001C6716"/>
    <w:rsid w:val="001C68C0"/>
    <w:rsid w:val="001C69E3"/>
    <w:rsid w:val="001C6D86"/>
    <w:rsid w:val="001C6E37"/>
    <w:rsid w:val="001C7863"/>
    <w:rsid w:val="001C7C85"/>
    <w:rsid w:val="001C7D74"/>
    <w:rsid w:val="001C7FC9"/>
    <w:rsid w:val="001D02CD"/>
    <w:rsid w:val="001D03CF"/>
    <w:rsid w:val="001D0DE3"/>
    <w:rsid w:val="001D17F2"/>
    <w:rsid w:val="001D1B29"/>
    <w:rsid w:val="001D36E2"/>
    <w:rsid w:val="001D4618"/>
    <w:rsid w:val="001D508B"/>
    <w:rsid w:val="001D58B4"/>
    <w:rsid w:val="001D593B"/>
    <w:rsid w:val="001D5D76"/>
    <w:rsid w:val="001D5E0E"/>
    <w:rsid w:val="001D6197"/>
    <w:rsid w:val="001D636B"/>
    <w:rsid w:val="001D6674"/>
    <w:rsid w:val="001D6DE1"/>
    <w:rsid w:val="001D726F"/>
    <w:rsid w:val="001D7D78"/>
    <w:rsid w:val="001E02AB"/>
    <w:rsid w:val="001E08B3"/>
    <w:rsid w:val="001E0A96"/>
    <w:rsid w:val="001E0E45"/>
    <w:rsid w:val="001E0EE2"/>
    <w:rsid w:val="001E12B9"/>
    <w:rsid w:val="001E15A3"/>
    <w:rsid w:val="001E15AB"/>
    <w:rsid w:val="001E17EA"/>
    <w:rsid w:val="001E1E8A"/>
    <w:rsid w:val="001E2003"/>
    <w:rsid w:val="001E2761"/>
    <w:rsid w:val="001E2D27"/>
    <w:rsid w:val="001E32A1"/>
    <w:rsid w:val="001E4504"/>
    <w:rsid w:val="001E48E7"/>
    <w:rsid w:val="001E4976"/>
    <w:rsid w:val="001E4F5D"/>
    <w:rsid w:val="001E56A6"/>
    <w:rsid w:val="001E5D63"/>
    <w:rsid w:val="001E5EF0"/>
    <w:rsid w:val="001E67D1"/>
    <w:rsid w:val="001E6C23"/>
    <w:rsid w:val="001E7715"/>
    <w:rsid w:val="001E7953"/>
    <w:rsid w:val="001E79AA"/>
    <w:rsid w:val="001F0F06"/>
    <w:rsid w:val="001F1536"/>
    <w:rsid w:val="001F1F02"/>
    <w:rsid w:val="001F2253"/>
    <w:rsid w:val="001F30E5"/>
    <w:rsid w:val="001F3557"/>
    <w:rsid w:val="001F3573"/>
    <w:rsid w:val="001F3B1A"/>
    <w:rsid w:val="001F3D89"/>
    <w:rsid w:val="001F4462"/>
    <w:rsid w:val="001F4639"/>
    <w:rsid w:val="001F4FF8"/>
    <w:rsid w:val="001F5749"/>
    <w:rsid w:val="001F6543"/>
    <w:rsid w:val="001F67FB"/>
    <w:rsid w:val="001F7088"/>
    <w:rsid w:val="00200558"/>
    <w:rsid w:val="00200FC8"/>
    <w:rsid w:val="002019D7"/>
    <w:rsid w:val="00201A60"/>
    <w:rsid w:val="00201AD6"/>
    <w:rsid w:val="00202090"/>
    <w:rsid w:val="0020295C"/>
    <w:rsid w:val="00202A97"/>
    <w:rsid w:val="00202D3C"/>
    <w:rsid w:val="00204318"/>
    <w:rsid w:val="002048BB"/>
    <w:rsid w:val="00205274"/>
    <w:rsid w:val="002052AC"/>
    <w:rsid w:val="00205382"/>
    <w:rsid w:val="00206222"/>
    <w:rsid w:val="002063E0"/>
    <w:rsid w:val="00206F38"/>
    <w:rsid w:val="0020703D"/>
    <w:rsid w:val="002075E1"/>
    <w:rsid w:val="00207FF9"/>
    <w:rsid w:val="00210290"/>
    <w:rsid w:val="00210843"/>
    <w:rsid w:val="002114B3"/>
    <w:rsid w:val="00211F73"/>
    <w:rsid w:val="00212273"/>
    <w:rsid w:val="002124EF"/>
    <w:rsid w:val="002126B0"/>
    <w:rsid w:val="00213863"/>
    <w:rsid w:val="00213E49"/>
    <w:rsid w:val="00215304"/>
    <w:rsid w:val="0021550A"/>
    <w:rsid w:val="00216AAF"/>
    <w:rsid w:val="002175FE"/>
    <w:rsid w:val="00217D93"/>
    <w:rsid w:val="0022000F"/>
    <w:rsid w:val="00220181"/>
    <w:rsid w:val="00222343"/>
    <w:rsid w:val="002229A4"/>
    <w:rsid w:val="00222ED7"/>
    <w:rsid w:val="002235B7"/>
    <w:rsid w:val="00223EDC"/>
    <w:rsid w:val="00224322"/>
    <w:rsid w:val="00224D52"/>
    <w:rsid w:val="00224F38"/>
    <w:rsid w:val="00224FD4"/>
    <w:rsid w:val="002250F0"/>
    <w:rsid w:val="00226705"/>
    <w:rsid w:val="00226C9A"/>
    <w:rsid w:val="00226EB4"/>
    <w:rsid w:val="00227200"/>
    <w:rsid w:val="00227764"/>
    <w:rsid w:val="00227CEA"/>
    <w:rsid w:val="002306CE"/>
    <w:rsid w:val="0023088F"/>
    <w:rsid w:val="00230C99"/>
    <w:rsid w:val="00230F30"/>
    <w:rsid w:val="0023104A"/>
    <w:rsid w:val="00231ABE"/>
    <w:rsid w:val="002323B7"/>
    <w:rsid w:val="002329DA"/>
    <w:rsid w:val="00232F89"/>
    <w:rsid w:val="00232FF9"/>
    <w:rsid w:val="0023384F"/>
    <w:rsid w:val="0023488B"/>
    <w:rsid w:val="00234F05"/>
    <w:rsid w:val="002351E0"/>
    <w:rsid w:val="0023528C"/>
    <w:rsid w:val="00235D91"/>
    <w:rsid w:val="00236330"/>
    <w:rsid w:val="002367CC"/>
    <w:rsid w:val="0023749F"/>
    <w:rsid w:val="0023760E"/>
    <w:rsid w:val="00237D94"/>
    <w:rsid w:val="00237E8F"/>
    <w:rsid w:val="002403FA"/>
    <w:rsid w:val="002407DA"/>
    <w:rsid w:val="002408D4"/>
    <w:rsid w:val="00240C1A"/>
    <w:rsid w:val="00240DEB"/>
    <w:rsid w:val="00241469"/>
    <w:rsid w:val="00241AC3"/>
    <w:rsid w:val="00241EB6"/>
    <w:rsid w:val="00242509"/>
    <w:rsid w:val="00242865"/>
    <w:rsid w:val="00244387"/>
    <w:rsid w:val="002445BE"/>
    <w:rsid w:val="0024462B"/>
    <w:rsid w:val="00244BC5"/>
    <w:rsid w:val="00244C1C"/>
    <w:rsid w:val="00244F64"/>
    <w:rsid w:val="00245046"/>
    <w:rsid w:val="002451E6"/>
    <w:rsid w:val="0024589B"/>
    <w:rsid w:val="002459D4"/>
    <w:rsid w:val="00245A9E"/>
    <w:rsid w:val="00245BA0"/>
    <w:rsid w:val="00246162"/>
    <w:rsid w:val="00246203"/>
    <w:rsid w:val="0024719A"/>
    <w:rsid w:val="00250580"/>
    <w:rsid w:val="00250D39"/>
    <w:rsid w:val="002514A5"/>
    <w:rsid w:val="0025182E"/>
    <w:rsid w:val="00251BF3"/>
    <w:rsid w:val="002526CB"/>
    <w:rsid w:val="00252710"/>
    <w:rsid w:val="0025281C"/>
    <w:rsid w:val="0025284B"/>
    <w:rsid w:val="00252CAC"/>
    <w:rsid w:val="00253492"/>
    <w:rsid w:val="00253A7D"/>
    <w:rsid w:val="00253D2F"/>
    <w:rsid w:val="00253D92"/>
    <w:rsid w:val="00253E61"/>
    <w:rsid w:val="00253EB1"/>
    <w:rsid w:val="00254558"/>
    <w:rsid w:val="00254CA8"/>
    <w:rsid w:val="00254E73"/>
    <w:rsid w:val="00254FD8"/>
    <w:rsid w:val="00255697"/>
    <w:rsid w:val="00255825"/>
    <w:rsid w:val="00255A54"/>
    <w:rsid w:val="00255AB8"/>
    <w:rsid w:val="0025608B"/>
    <w:rsid w:val="00256155"/>
    <w:rsid w:val="00256A7C"/>
    <w:rsid w:val="00256EE6"/>
    <w:rsid w:val="00257215"/>
    <w:rsid w:val="002575D7"/>
    <w:rsid w:val="00257628"/>
    <w:rsid w:val="00257938"/>
    <w:rsid w:val="002618D5"/>
    <w:rsid w:val="00261ACD"/>
    <w:rsid w:val="00261E15"/>
    <w:rsid w:val="002629EA"/>
    <w:rsid w:val="002637A4"/>
    <w:rsid w:val="002638CC"/>
    <w:rsid w:val="00263D8E"/>
    <w:rsid w:val="00263F56"/>
    <w:rsid w:val="00264428"/>
    <w:rsid w:val="002647C1"/>
    <w:rsid w:val="00264A3B"/>
    <w:rsid w:val="00264B24"/>
    <w:rsid w:val="00264BC1"/>
    <w:rsid w:val="00264DF9"/>
    <w:rsid w:val="00264F5B"/>
    <w:rsid w:val="00265099"/>
    <w:rsid w:val="00265317"/>
    <w:rsid w:val="00266509"/>
    <w:rsid w:val="00266B3C"/>
    <w:rsid w:val="00266B92"/>
    <w:rsid w:val="002673EB"/>
    <w:rsid w:val="002676CC"/>
    <w:rsid w:val="00267E03"/>
    <w:rsid w:val="0027036B"/>
    <w:rsid w:val="00270F0C"/>
    <w:rsid w:val="00271389"/>
    <w:rsid w:val="00271835"/>
    <w:rsid w:val="00271855"/>
    <w:rsid w:val="00271887"/>
    <w:rsid w:val="00271984"/>
    <w:rsid w:val="00272122"/>
    <w:rsid w:val="00272509"/>
    <w:rsid w:val="002729C4"/>
    <w:rsid w:val="00272DC2"/>
    <w:rsid w:val="00272DDC"/>
    <w:rsid w:val="00273112"/>
    <w:rsid w:val="0027347B"/>
    <w:rsid w:val="0027367B"/>
    <w:rsid w:val="00274180"/>
    <w:rsid w:val="002742B3"/>
    <w:rsid w:val="00274EE8"/>
    <w:rsid w:val="00274F21"/>
    <w:rsid w:val="0027506B"/>
    <w:rsid w:val="00275E56"/>
    <w:rsid w:val="00276366"/>
    <w:rsid w:val="00276B96"/>
    <w:rsid w:val="00277257"/>
    <w:rsid w:val="00277A92"/>
    <w:rsid w:val="002803E4"/>
    <w:rsid w:val="00280843"/>
    <w:rsid w:val="00280A02"/>
    <w:rsid w:val="00280B86"/>
    <w:rsid w:val="00281795"/>
    <w:rsid w:val="00281A51"/>
    <w:rsid w:val="00281E86"/>
    <w:rsid w:val="0028219B"/>
    <w:rsid w:val="00282335"/>
    <w:rsid w:val="00282D1F"/>
    <w:rsid w:val="00282EA8"/>
    <w:rsid w:val="0028305B"/>
    <w:rsid w:val="002830A0"/>
    <w:rsid w:val="0028334F"/>
    <w:rsid w:val="0028343E"/>
    <w:rsid w:val="00283564"/>
    <w:rsid w:val="00284536"/>
    <w:rsid w:val="0028455A"/>
    <w:rsid w:val="00285912"/>
    <w:rsid w:val="00286309"/>
    <w:rsid w:val="0028646A"/>
    <w:rsid w:val="00286B2A"/>
    <w:rsid w:val="002872E0"/>
    <w:rsid w:val="002875C7"/>
    <w:rsid w:val="002876E3"/>
    <w:rsid w:val="002903F0"/>
    <w:rsid w:val="002905A1"/>
    <w:rsid w:val="00290988"/>
    <w:rsid w:val="00290C8D"/>
    <w:rsid w:val="00290FDF"/>
    <w:rsid w:val="00291672"/>
    <w:rsid w:val="00291951"/>
    <w:rsid w:val="0029196F"/>
    <w:rsid w:val="0029218E"/>
    <w:rsid w:val="0029252E"/>
    <w:rsid w:val="002929ED"/>
    <w:rsid w:val="00292EAA"/>
    <w:rsid w:val="00293441"/>
    <w:rsid w:val="00293BF6"/>
    <w:rsid w:val="00293DE6"/>
    <w:rsid w:val="002944FF"/>
    <w:rsid w:val="002945B8"/>
    <w:rsid w:val="002949C0"/>
    <w:rsid w:val="00295DFA"/>
    <w:rsid w:val="002963A3"/>
    <w:rsid w:val="0029665A"/>
    <w:rsid w:val="002966BE"/>
    <w:rsid w:val="0029782F"/>
    <w:rsid w:val="00297B25"/>
    <w:rsid w:val="00297B99"/>
    <w:rsid w:val="00297D58"/>
    <w:rsid w:val="002A0127"/>
    <w:rsid w:val="002A0363"/>
    <w:rsid w:val="002A070F"/>
    <w:rsid w:val="002A0A74"/>
    <w:rsid w:val="002A0BC7"/>
    <w:rsid w:val="002A0E8B"/>
    <w:rsid w:val="002A13FC"/>
    <w:rsid w:val="002A2808"/>
    <w:rsid w:val="002A2887"/>
    <w:rsid w:val="002A2CBE"/>
    <w:rsid w:val="002A3134"/>
    <w:rsid w:val="002A3518"/>
    <w:rsid w:val="002A3CE8"/>
    <w:rsid w:val="002A3EFF"/>
    <w:rsid w:val="002A4B71"/>
    <w:rsid w:val="002A4F36"/>
    <w:rsid w:val="002A515F"/>
    <w:rsid w:val="002A5274"/>
    <w:rsid w:val="002A546D"/>
    <w:rsid w:val="002A56F0"/>
    <w:rsid w:val="002A58D7"/>
    <w:rsid w:val="002A6999"/>
    <w:rsid w:val="002A7086"/>
    <w:rsid w:val="002A70E3"/>
    <w:rsid w:val="002A721E"/>
    <w:rsid w:val="002B033A"/>
    <w:rsid w:val="002B1065"/>
    <w:rsid w:val="002B1162"/>
    <w:rsid w:val="002B179E"/>
    <w:rsid w:val="002B384E"/>
    <w:rsid w:val="002B4116"/>
    <w:rsid w:val="002B428B"/>
    <w:rsid w:val="002B48DA"/>
    <w:rsid w:val="002B5020"/>
    <w:rsid w:val="002B5119"/>
    <w:rsid w:val="002B5366"/>
    <w:rsid w:val="002B550B"/>
    <w:rsid w:val="002B5A9F"/>
    <w:rsid w:val="002B7D57"/>
    <w:rsid w:val="002C038E"/>
    <w:rsid w:val="002C056F"/>
    <w:rsid w:val="002C091C"/>
    <w:rsid w:val="002C0B13"/>
    <w:rsid w:val="002C0DEC"/>
    <w:rsid w:val="002C0F98"/>
    <w:rsid w:val="002C1128"/>
    <w:rsid w:val="002C1397"/>
    <w:rsid w:val="002C1800"/>
    <w:rsid w:val="002C1AC7"/>
    <w:rsid w:val="002C1E93"/>
    <w:rsid w:val="002C34CE"/>
    <w:rsid w:val="002C377B"/>
    <w:rsid w:val="002C3A44"/>
    <w:rsid w:val="002C3F51"/>
    <w:rsid w:val="002C50BF"/>
    <w:rsid w:val="002C5447"/>
    <w:rsid w:val="002C5A47"/>
    <w:rsid w:val="002C5EC1"/>
    <w:rsid w:val="002C60B8"/>
    <w:rsid w:val="002C61F0"/>
    <w:rsid w:val="002C64D4"/>
    <w:rsid w:val="002C6B13"/>
    <w:rsid w:val="002C6C14"/>
    <w:rsid w:val="002C6D69"/>
    <w:rsid w:val="002C7603"/>
    <w:rsid w:val="002C7A52"/>
    <w:rsid w:val="002C7C7D"/>
    <w:rsid w:val="002C7D47"/>
    <w:rsid w:val="002C7EEC"/>
    <w:rsid w:val="002D0626"/>
    <w:rsid w:val="002D0B35"/>
    <w:rsid w:val="002D0E4E"/>
    <w:rsid w:val="002D1BE5"/>
    <w:rsid w:val="002D2628"/>
    <w:rsid w:val="002D2B10"/>
    <w:rsid w:val="002D3510"/>
    <w:rsid w:val="002D3608"/>
    <w:rsid w:val="002D42B5"/>
    <w:rsid w:val="002D4A45"/>
    <w:rsid w:val="002D61F4"/>
    <w:rsid w:val="002D64DD"/>
    <w:rsid w:val="002D67B0"/>
    <w:rsid w:val="002D695B"/>
    <w:rsid w:val="002D7133"/>
    <w:rsid w:val="002D719C"/>
    <w:rsid w:val="002E0228"/>
    <w:rsid w:val="002E0CFA"/>
    <w:rsid w:val="002E1091"/>
    <w:rsid w:val="002E169B"/>
    <w:rsid w:val="002E1ABB"/>
    <w:rsid w:val="002E1D33"/>
    <w:rsid w:val="002E1FB7"/>
    <w:rsid w:val="002E328A"/>
    <w:rsid w:val="002E33B2"/>
    <w:rsid w:val="002E35FF"/>
    <w:rsid w:val="002E37C0"/>
    <w:rsid w:val="002E3884"/>
    <w:rsid w:val="002E438D"/>
    <w:rsid w:val="002E48C2"/>
    <w:rsid w:val="002E4B83"/>
    <w:rsid w:val="002E4F17"/>
    <w:rsid w:val="002E533F"/>
    <w:rsid w:val="002E5884"/>
    <w:rsid w:val="002E596F"/>
    <w:rsid w:val="002E597D"/>
    <w:rsid w:val="002E5C9B"/>
    <w:rsid w:val="002E5D34"/>
    <w:rsid w:val="002E788B"/>
    <w:rsid w:val="002E7A1C"/>
    <w:rsid w:val="002E7D2E"/>
    <w:rsid w:val="002E7DF3"/>
    <w:rsid w:val="002E7E2F"/>
    <w:rsid w:val="002F0262"/>
    <w:rsid w:val="002F07BE"/>
    <w:rsid w:val="002F23C9"/>
    <w:rsid w:val="002F244C"/>
    <w:rsid w:val="002F26D5"/>
    <w:rsid w:val="002F2B16"/>
    <w:rsid w:val="002F2F9E"/>
    <w:rsid w:val="002F3314"/>
    <w:rsid w:val="002F35A3"/>
    <w:rsid w:val="002F3BE5"/>
    <w:rsid w:val="002F4035"/>
    <w:rsid w:val="002F404C"/>
    <w:rsid w:val="002F424A"/>
    <w:rsid w:val="002F4338"/>
    <w:rsid w:val="002F451D"/>
    <w:rsid w:val="002F479B"/>
    <w:rsid w:val="002F4985"/>
    <w:rsid w:val="002F4AEA"/>
    <w:rsid w:val="002F5440"/>
    <w:rsid w:val="002F5DC2"/>
    <w:rsid w:val="002F6685"/>
    <w:rsid w:val="002F6923"/>
    <w:rsid w:val="002F6C5C"/>
    <w:rsid w:val="002F7023"/>
    <w:rsid w:val="002F745F"/>
    <w:rsid w:val="002F7BEC"/>
    <w:rsid w:val="003000F1"/>
    <w:rsid w:val="00300439"/>
    <w:rsid w:val="00300C80"/>
    <w:rsid w:val="00300E87"/>
    <w:rsid w:val="003014DF"/>
    <w:rsid w:val="00301B47"/>
    <w:rsid w:val="00301BC0"/>
    <w:rsid w:val="00301D19"/>
    <w:rsid w:val="00301E12"/>
    <w:rsid w:val="00302084"/>
    <w:rsid w:val="003026E8"/>
    <w:rsid w:val="00302EC3"/>
    <w:rsid w:val="003033F2"/>
    <w:rsid w:val="0030342B"/>
    <w:rsid w:val="00303D13"/>
    <w:rsid w:val="00303F03"/>
    <w:rsid w:val="00304C13"/>
    <w:rsid w:val="0030602F"/>
    <w:rsid w:val="00306100"/>
    <w:rsid w:val="003065D2"/>
    <w:rsid w:val="00306C27"/>
    <w:rsid w:val="00306FF4"/>
    <w:rsid w:val="0030766A"/>
    <w:rsid w:val="00307874"/>
    <w:rsid w:val="00307F15"/>
    <w:rsid w:val="003101E0"/>
    <w:rsid w:val="0031158B"/>
    <w:rsid w:val="0031163F"/>
    <w:rsid w:val="00312060"/>
    <w:rsid w:val="003128EE"/>
    <w:rsid w:val="00312D05"/>
    <w:rsid w:val="00313203"/>
    <w:rsid w:val="003136A2"/>
    <w:rsid w:val="00313EBC"/>
    <w:rsid w:val="00314632"/>
    <w:rsid w:val="00314AA9"/>
    <w:rsid w:val="003155C2"/>
    <w:rsid w:val="00315A7A"/>
    <w:rsid w:val="00315D14"/>
    <w:rsid w:val="00315FDB"/>
    <w:rsid w:val="003165DB"/>
    <w:rsid w:val="00317AE3"/>
    <w:rsid w:val="00320259"/>
    <w:rsid w:val="003204EE"/>
    <w:rsid w:val="003211D5"/>
    <w:rsid w:val="00321932"/>
    <w:rsid w:val="00321EF0"/>
    <w:rsid w:val="003221D7"/>
    <w:rsid w:val="003223CB"/>
    <w:rsid w:val="00323B9B"/>
    <w:rsid w:val="00323EEF"/>
    <w:rsid w:val="00324667"/>
    <w:rsid w:val="00324B73"/>
    <w:rsid w:val="003251E3"/>
    <w:rsid w:val="00325D6D"/>
    <w:rsid w:val="00325F14"/>
    <w:rsid w:val="00326BB1"/>
    <w:rsid w:val="00326C00"/>
    <w:rsid w:val="00330568"/>
    <w:rsid w:val="003309E0"/>
    <w:rsid w:val="00330A10"/>
    <w:rsid w:val="00330B2F"/>
    <w:rsid w:val="00330C3E"/>
    <w:rsid w:val="00331715"/>
    <w:rsid w:val="00331AA1"/>
    <w:rsid w:val="00331D41"/>
    <w:rsid w:val="00332506"/>
    <w:rsid w:val="00332921"/>
    <w:rsid w:val="003329C6"/>
    <w:rsid w:val="00332FDD"/>
    <w:rsid w:val="0033302A"/>
    <w:rsid w:val="003330F5"/>
    <w:rsid w:val="003331D9"/>
    <w:rsid w:val="003336FB"/>
    <w:rsid w:val="00334467"/>
    <w:rsid w:val="003346DE"/>
    <w:rsid w:val="003347BC"/>
    <w:rsid w:val="00334E96"/>
    <w:rsid w:val="00335058"/>
    <w:rsid w:val="003350E0"/>
    <w:rsid w:val="00335234"/>
    <w:rsid w:val="0033586B"/>
    <w:rsid w:val="00336534"/>
    <w:rsid w:val="00336801"/>
    <w:rsid w:val="00337531"/>
    <w:rsid w:val="00337D8A"/>
    <w:rsid w:val="00340B13"/>
    <w:rsid w:val="00340D9E"/>
    <w:rsid w:val="00341193"/>
    <w:rsid w:val="003411CC"/>
    <w:rsid w:val="0034136D"/>
    <w:rsid w:val="00341663"/>
    <w:rsid w:val="00341811"/>
    <w:rsid w:val="00341942"/>
    <w:rsid w:val="00341B2E"/>
    <w:rsid w:val="00341FC7"/>
    <w:rsid w:val="00342365"/>
    <w:rsid w:val="003425CF"/>
    <w:rsid w:val="003428DD"/>
    <w:rsid w:val="00342EBB"/>
    <w:rsid w:val="0034330D"/>
    <w:rsid w:val="00344229"/>
    <w:rsid w:val="0034478B"/>
    <w:rsid w:val="00344850"/>
    <w:rsid w:val="00344DD6"/>
    <w:rsid w:val="0034500E"/>
    <w:rsid w:val="00345067"/>
    <w:rsid w:val="00345207"/>
    <w:rsid w:val="003452BE"/>
    <w:rsid w:val="00345588"/>
    <w:rsid w:val="00345702"/>
    <w:rsid w:val="00346107"/>
    <w:rsid w:val="0034627D"/>
    <w:rsid w:val="00346983"/>
    <w:rsid w:val="00346F3A"/>
    <w:rsid w:val="0034758F"/>
    <w:rsid w:val="00347D2A"/>
    <w:rsid w:val="00350B1D"/>
    <w:rsid w:val="00351722"/>
    <w:rsid w:val="00351A8E"/>
    <w:rsid w:val="003528BF"/>
    <w:rsid w:val="00352B5B"/>
    <w:rsid w:val="003534C7"/>
    <w:rsid w:val="00354DBD"/>
    <w:rsid w:val="00355663"/>
    <w:rsid w:val="0035566A"/>
    <w:rsid w:val="00356808"/>
    <w:rsid w:val="00356868"/>
    <w:rsid w:val="00356E5D"/>
    <w:rsid w:val="00356EE1"/>
    <w:rsid w:val="003570F5"/>
    <w:rsid w:val="0035732F"/>
    <w:rsid w:val="00357841"/>
    <w:rsid w:val="00357BC1"/>
    <w:rsid w:val="00360F4D"/>
    <w:rsid w:val="00362DA7"/>
    <w:rsid w:val="00363C0B"/>
    <w:rsid w:val="00363D66"/>
    <w:rsid w:val="00364741"/>
    <w:rsid w:val="00364CD0"/>
    <w:rsid w:val="00364FF6"/>
    <w:rsid w:val="003652C5"/>
    <w:rsid w:val="003658DB"/>
    <w:rsid w:val="00365B2B"/>
    <w:rsid w:val="00365C14"/>
    <w:rsid w:val="003669D4"/>
    <w:rsid w:val="00366C0F"/>
    <w:rsid w:val="00366E71"/>
    <w:rsid w:val="0036703E"/>
    <w:rsid w:val="00367587"/>
    <w:rsid w:val="00367BCD"/>
    <w:rsid w:val="0037001B"/>
    <w:rsid w:val="003710F4"/>
    <w:rsid w:val="00371230"/>
    <w:rsid w:val="003714D9"/>
    <w:rsid w:val="00371DC7"/>
    <w:rsid w:val="00372116"/>
    <w:rsid w:val="003725FB"/>
    <w:rsid w:val="00372A41"/>
    <w:rsid w:val="00372A9A"/>
    <w:rsid w:val="00372EF7"/>
    <w:rsid w:val="003730B6"/>
    <w:rsid w:val="003733F9"/>
    <w:rsid w:val="00373688"/>
    <w:rsid w:val="0037471F"/>
    <w:rsid w:val="00374D73"/>
    <w:rsid w:val="00374E52"/>
    <w:rsid w:val="003756F1"/>
    <w:rsid w:val="00375C37"/>
    <w:rsid w:val="00376047"/>
    <w:rsid w:val="0037626E"/>
    <w:rsid w:val="00376A0B"/>
    <w:rsid w:val="00376C1E"/>
    <w:rsid w:val="00376C8D"/>
    <w:rsid w:val="00380843"/>
    <w:rsid w:val="00380887"/>
    <w:rsid w:val="00381775"/>
    <w:rsid w:val="003819CC"/>
    <w:rsid w:val="003825DF"/>
    <w:rsid w:val="00382A11"/>
    <w:rsid w:val="00383129"/>
    <w:rsid w:val="00383B7F"/>
    <w:rsid w:val="00384378"/>
    <w:rsid w:val="003849C4"/>
    <w:rsid w:val="00384C3F"/>
    <w:rsid w:val="00384D0A"/>
    <w:rsid w:val="00384DBC"/>
    <w:rsid w:val="00384F52"/>
    <w:rsid w:val="00386A6F"/>
    <w:rsid w:val="00386F3E"/>
    <w:rsid w:val="003873A5"/>
    <w:rsid w:val="00387D41"/>
    <w:rsid w:val="00390939"/>
    <w:rsid w:val="00390A59"/>
    <w:rsid w:val="00390D61"/>
    <w:rsid w:val="00390ED8"/>
    <w:rsid w:val="00391116"/>
    <w:rsid w:val="00391D0E"/>
    <w:rsid w:val="0039218F"/>
    <w:rsid w:val="003922FD"/>
    <w:rsid w:val="003925CA"/>
    <w:rsid w:val="00392A14"/>
    <w:rsid w:val="003933A3"/>
    <w:rsid w:val="00393B2E"/>
    <w:rsid w:val="00393B9D"/>
    <w:rsid w:val="00393D59"/>
    <w:rsid w:val="00394175"/>
    <w:rsid w:val="00395408"/>
    <w:rsid w:val="00395F1D"/>
    <w:rsid w:val="0039601C"/>
    <w:rsid w:val="0039613B"/>
    <w:rsid w:val="003961C5"/>
    <w:rsid w:val="003968C7"/>
    <w:rsid w:val="00396AE5"/>
    <w:rsid w:val="00397333"/>
    <w:rsid w:val="00397E17"/>
    <w:rsid w:val="003A021D"/>
    <w:rsid w:val="003A04B9"/>
    <w:rsid w:val="003A0AA9"/>
    <w:rsid w:val="003A1025"/>
    <w:rsid w:val="003A108E"/>
    <w:rsid w:val="003A1F4D"/>
    <w:rsid w:val="003A2279"/>
    <w:rsid w:val="003A26CF"/>
    <w:rsid w:val="003A2B8A"/>
    <w:rsid w:val="003A2F80"/>
    <w:rsid w:val="003A3123"/>
    <w:rsid w:val="003A45C6"/>
    <w:rsid w:val="003A4A0A"/>
    <w:rsid w:val="003A4C82"/>
    <w:rsid w:val="003A503F"/>
    <w:rsid w:val="003A51EB"/>
    <w:rsid w:val="003A537D"/>
    <w:rsid w:val="003A553E"/>
    <w:rsid w:val="003A5E7F"/>
    <w:rsid w:val="003A7664"/>
    <w:rsid w:val="003B012E"/>
    <w:rsid w:val="003B0A49"/>
    <w:rsid w:val="003B0E6B"/>
    <w:rsid w:val="003B10E4"/>
    <w:rsid w:val="003B1116"/>
    <w:rsid w:val="003B1B37"/>
    <w:rsid w:val="003B1E88"/>
    <w:rsid w:val="003B2839"/>
    <w:rsid w:val="003B2A1B"/>
    <w:rsid w:val="003B2CCC"/>
    <w:rsid w:val="003B3413"/>
    <w:rsid w:val="003B3731"/>
    <w:rsid w:val="003B3C10"/>
    <w:rsid w:val="003B3CF4"/>
    <w:rsid w:val="003B400A"/>
    <w:rsid w:val="003B4252"/>
    <w:rsid w:val="003B48B0"/>
    <w:rsid w:val="003B5786"/>
    <w:rsid w:val="003B58C2"/>
    <w:rsid w:val="003B6D9D"/>
    <w:rsid w:val="003B7269"/>
    <w:rsid w:val="003B776C"/>
    <w:rsid w:val="003B7DE6"/>
    <w:rsid w:val="003C00D0"/>
    <w:rsid w:val="003C015B"/>
    <w:rsid w:val="003C0B43"/>
    <w:rsid w:val="003C0FB1"/>
    <w:rsid w:val="003C1347"/>
    <w:rsid w:val="003C1B30"/>
    <w:rsid w:val="003C2296"/>
    <w:rsid w:val="003C27BF"/>
    <w:rsid w:val="003C3555"/>
    <w:rsid w:val="003C3634"/>
    <w:rsid w:val="003C5D3A"/>
    <w:rsid w:val="003C5DD3"/>
    <w:rsid w:val="003C5EF1"/>
    <w:rsid w:val="003C61BC"/>
    <w:rsid w:val="003D0244"/>
    <w:rsid w:val="003D041C"/>
    <w:rsid w:val="003D0496"/>
    <w:rsid w:val="003D0BE2"/>
    <w:rsid w:val="003D158B"/>
    <w:rsid w:val="003D172F"/>
    <w:rsid w:val="003D1B87"/>
    <w:rsid w:val="003D1BDF"/>
    <w:rsid w:val="003D219E"/>
    <w:rsid w:val="003D2F80"/>
    <w:rsid w:val="003D3147"/>
    <w:rsid w:val="003D3AE6"/>
    <w:rsid w:val="003D3BFD"/>
    <w:rsid w:val="003D3D88"/>
    <w:rsid w:val="003D41B2"/>
    <w:rsid w:val="003D4236"/>
    <w:rsid w:val="003D45DC"/>
    <w:rsid w:val="003D4770"/>
    <w:rsid w:val="003D4AB5"/>
    <w:rsid w:val="003D514B"/>
    <w:rsid w:val="003D5E2A"/>
    <w:rsid w:val="003D60F2"/>
    <w:rsid w:val="003D61C0"/>
    <w:rsid w:val="003D6884"/>
    <w:rsid w:val="003D6EC4"/>
    <w:rsid w:val="003D7757"/>
    <w:rsid w:val="003D787D"/>
    <w:rsid w:val="003D79E3"/>
    <w:rsid w:val="003E0419"/>
    <w:rsid w:val="003E0ACE"/>
    <w:rsid w:val="003E0AF5"/>
    <w:rsid w:val="003E1860"/>
    <w:rsid w:val="003E1DF6"/>
    <w:rsid w:val="003E1E23"/>
    <w:rsid w:val="003E26F2"/>
    <w:rsid w:val="003E3D9F"/>
    <w:rsid w:val="003E4BAC"/>
    <w:rsid w:val="003E5698"/>
    <w:rsid w:val="003E5AE0"/>
    <w:rsid w:val="003E6B8A"/>
    <w:rsid w:val="003E6BEE"/>
    <w:rsid w:val="003E776A"/>
    <w:rsid w:val="003E77D8"/>
    <w:rsid w:val="003E79B2"/>
    <w:rsid w:val="003F01D3"/>
    <w:rsid w:val="003F078D"/>
    <w:rsid w:val="003F0B58"/>
    <w:rsid w:val="003F0E7E"/>
    <w:rsid w:val="003F1BF1"/>
    <w:rsid w:val="003F1C9A"/>
    <w:rsid w:val="003F1DDB"/>
    <w:rsid w:val="003F1E31"/>
    <w:rsid w:val="003F204F"/>
    <w:rsid w:val="003F22E5"/>
    <w:rsid w:val="003F23F9"/>
    <w:rsid w:val="003F2672"/>
    <w:rsid w:val="003F2813"/>
    <w:rsid w:val="003F2FB4"/>
    <w:rsid w:val="003F35A9"/>
    <w:rsid w:val="003F3BE3"/>
    <w:rsid w:val="003F4444"/>
    <w:rsid w:val="003F45A7"/>
    <w:rsid w:val="003F4672"/>
    <w:rsid w:val="003F4761"/>
    <w:rsid w:val="003F49D5"/>
    <w:rsid w:val="003F4CD3"/>
    <w:rsid w:val="003F5249"/>
    <w:rsid w:val="003F54CD"/>
    <w:rsid w:val="003F5783"/>
    <w:rsid w:val="003F5A59"/>
    <w:rsid w:val="003F5FDB"/>
    <w:rsid w:val="003F60AB"/>
    <w:rsid w:val="003F6C64"/>
    <w:rsid w:val="003F6FCB"/>
    <w:rsid w:val="003F7303"/>
    <w:rsid w:val="003F75BF"/>
    <w:rsid w:val="003F7803"/>
    <w:rsid w:val="003F7DD9"/>
    <w:rsid w:val="00400210"/>
    <w:rsid w:val="00400330"/>
    <w:rsid w:val="0040080B"/>
    <w:rsid w:val="0040286C"/>
    <w:rsid w:val="0040314D"/>
    <w:rsid w:val="004039FF"/>
    <w:rsid w:val="00403A67"/>
    <w:rsid w:val="00403AEC"/>
    <w:rsid w:val="00404CAC"/>
    <w:rsid w:val="00404CF2"/>
    <w:rsid w:val="00406080"/>
    <w:rsid w:val="004072A6"/>
    <w:rsid w:val="0040757A"/>
    <w:rsid w:val="0040769A"/>
    <w:rsid w:val="00407BF4"/>
    <w:rsid w:val="00407D6A"/>
    <w:rsid w:val="004102D6"/>
    <w:rsid w:val="004106FF"/>
    <w:rsid w:val="004112A9"/>
    <w:rsid w:val="004112D6"/>
    <w:rsid w:val="00411693"/>
    <w:rsid w:val="0041188D"/>
    <w:rsid w:val="0041192A"/>
    <w:rsid w:val="00411A96"/>
    <w:rsid w:val="00412996"/>
    <w:rsid w:val="004129E0"/>
    <w:rsid w:val="00412ADB"/>
    <w:rsid w:val="00412E46"/>
    <w:rsid w:val="004130AF"/>
    <w:rsid w:val="00413410"/>
    <w:rsid w:val="00413512"/>
    <w:rsid w:val="004138CB"/>
    <w:rsid w:val="004139DE"/>
    <w:rsid w:val="00414026"/>
    <w:rsid w:val="004145B6"/>
    <w:rsid w:val="004148E1"/>
    <w:rsid w:val="00414A4C"/>
    <w:rsid w:val="00414E24"/>
    <w:rsid w:val="0041502D"/>
    <w:rsid w:val="004153DF"/>
    <w:rsid w:val="00415456"/>
    <w:rsid w:val="0041549C"/>
    <w:rsid w:val="00416512"/>
    <w:rsid w:val="00416B4D"/>
    <w:rsid w:val="0041722D"/>
    <w:rsid w:val="004174E0"/>
    <w:rsid w:val="004175EA"/>
    <w:rsid w:val="004206C8"/>
    <w:rsid w:val="00420E35"/>
    <w:rsid w:val="004215F7"/>
    <w:rsid w:val="0042184F"/>
    <w:rsid w:val="00421ABE"/>
    <w:rsid w:val="00421BFC"/>
    <w:rsid w:val="00421E07"/>
    <w:rsid w:val="00422412"/>
    <w:rsid w:val="004228CD"/>
    <w:rsid w:val="004229E8"/>
    <w:rsid w:val="00422CBC"/>
    <w:rsid w:val="004230CA"/>
    <w:rsid w:val="0042349E"/>
    <w:rsid w:val="00423650"/>
    <w:rsid w:val="00423E9A"/>
    <w:rsid w:val="004240F3"/>
    <w:rsid w:val="00424219"/>
    <w:rsid w:val="004244CD"/>
    <w:rsid w:val="004248CD"/>
    <w:rsid w:val="004258A2"/>
    <w:rsid w:val="004262FD"/>
    <w:rsid w:val="00426A63"/>
    <w:rsid w:val="004270E8"/>
    <w:rsid w:val="004275C7"/>
    <w:rsid w:val="00427958"/>
    <w:rsid w:val="00427C18"/>
    <w:rsid w:val="00427D8F"/>
    <w:rsid w:val="0043038B"/>
    <w:rsid w:val="00430549"/>
    <w:rsid w:val="00430669"/>
    <w:rsid w:val="0043066C"/>
    <w:rsid w:val="00430CC1"/>
    <w:rsid w:val="00430FA2"/>
    <w:rsid w:val="00431028"/>
    <w:rsid w:val="00431383"/>
    <w:rsid w:val="00431976"/>
    <w:rsid w:val="00431EFA"/>
    <w:rsid w:val="00432C71"/>
    <w:rsid w:val="00433692"/>
    <w:rsid w:val="004337DA"/>
    <w:rsid w:val="004340CA"/>
    <w:rsid w:val="004342E1"/>
    <w:rsid w:val="0043493B"/>
    <w:rsid w:val="00434E8C"/>
    <w:rsid w:val="00435606"/>
    <w:rsid w:val="00435646"/>
    <w:rsid w:val="00436877"/>
    <w:rsid w:val="0043732C"/>
    <w:rsid w:val="004375FF"/>
    <w:rsid w:val="00440C74"/>
    <w:rsid w:val="004419AB"/>
    <w:rsid w:val="00441CB2"/>
    <w:rsid w:val="00441D84"/>
    <w:rsid w:val="00442E71"/>
    <w:rsid w:val="004430C4"/>
    <w:rsid w:val="00443832"/>
    <w:rsid w:val="00443923"/>
    <w:rsid w:val="00444285"/>
    <w:rsid w:val="004443CE"/>
    <w:rsid w:val="004444FA"/>
    <w:rsid w:val="004444FC"/>
    <w:rsid w:val="00444DCC"/>
    <w:rsid w:val="00444FBA"/>
    <w:rsid w:val="00445794"/>
    <w:rsid w:val="00445A1D"/>
    <w:rsid w:val="00445FE9"/>
    <w:rsid w:val="00446A6B"/>
    <w:rsid w:val="00446C5F"/>
    <w:rsid w:val="00446DC8"/>
    <w:rsid w:val="00446EB9"/>
    <w:rsid w:val="0044721F"/>
    <w:rsid w:val="0044748D"/>
    <w:rsid w:val="004475B8"/>
    <w:rsid w:val="00447B16"/>
    <w:rsid w:val="00450FE7"/>
    <w:rsid w:val="004513C2"/>
    <w:rsid w:val="00451737"/>
    <w:rsid w:val="00451960"/>
    <w:rsid w:val="00452D38"/>
    <w:rsid w:val="00452D57"/>
    <w:rsid w:val="0045350D"/>
    <w:rsid w:val="004555B4"/>
    <w:rsid w:val="00456A7F"/>
    <w:rsid w:val="00456FEC"/>
    <w:rsid w:val="0045773E"/>
    <w:rsid w:val="00457B0B"/>
    <w:rsid w:val="00457DEF"/>
    <w:rsid w:val="00457EB0"/>
    <w:rsid w:val="00460D1F"/>
    <w:rsid w:val="00461D01"/>
    <w:rsid w:val="00461D17"/>
    <w:rsid w:val="00461E8D"/>
    <w:rsid w:val="00461F6E"/>
    <w:rsid w:val="0046218F"/>
    <w:rsid w:val="004621EF"/>
    <w:rsid w:val="00462507"/>
    <w:rsid w:val="00462521"/>
    <w:rsid w:val="004627D0"/>
    <w:rsid w:val="00462A67"/>
    <w:rsid w:val="00462B36"/>
    <w:rsid w:val="0046393E"/>
    <w:rsid w:val="00463CB4"/>
    <w:rsid w:val="00464599"/>
    <w:rsid w:val="0046495B"/>
    <w:rsid w:val="00465412"/>
    <w:rsid w:val="004655F3"/>
    <w:rsid w:val="00465B71"/>
    <w:rsid w:val="00465C13"/>
    <w:rsid w:val="00466E0A"/>
    <w:rsid w:val="004679FF"/>
    <w:rsid w:val="00467DA3"/>
    <w:rsid w:val="0047086D"/>
    <w:rsid w:val="00470879"/>
    <w:rsid w:val="0047089B"/>
    <w:rsid w:val="00470922"/>
    <w:rsid w:val="004713C4"/>
    <w:rsid w:val="00471F7E"/>
    <w:rsid w:val="00471FC5"/>
    <w:rsid w:val="004727CF"/>
    <w:rsid w:val="00472C3E"/>
    <w:rsid w:val="00472EDD"/>
    <w:rsid w:val="004739D9"/>
    <w:rsid w:val="00473B2A"/>
    <w:rsid w:val="0047410E"/>
    <w:rsid w:val="00474662"/>
    <w:rsid w:val="00474EF1"/>
    <w:rsid w:val="004758FF"/>
    <w:rsid w:val="00475AEC"/>
    <w:rsid w:val="00475FFD"/>
    <w:rsid w:val="0047659F"/>
    <w:rsid w:val="00476611"/>
    <w:rsid w:val="00477A5B"/>
    <w:rsid w:val="00477A81"/>
    <w:rsid w:val="004800CC"/>
    <w:rsid w:val="00480532"/>
    <w:rsid w:val="00480650"/>
    <w:rsid w:val="00481772"/>
    <w:rsid w:val="004818E7"/>
    <w:rsid w:val="00481A57"/>
    <w:rsid w:val="004820B3"/>
    <w:rsid w:val="0048274D"/>
    <w:rsid w:val="0048299A"/>
    <w:rsid w:val="00483131"/>
    <w:rsid w:val="00484011"/>
    <w:rsid w:val="00484216"/>
    <w:rsid w:val="00484CDC"/>
    <w:rsid w:val="00484D25"/>
    <w:rsid w:val="00484E85"/>
    <w:rsid w:val="0048525C"/>
    <w:rsid w:val="0048536D"/>
    <w:rsid w:val="0048553A"/>
    <w:rsid w:val="00486A49"/>
    <w:rsid w:val="00487191"/>
    <w:rsid w:val="00487B74"/>
    <w:rsid w:val="00487B9C"/>
    <w:rsid w:val="00487D46"/>
    <w:rsid w:val="0049007F"/>
    <w:rsid w:val="00490357"/>
    <w:rsid w:val="004903C3"/>
    <w:rsid w:val="004908BC"/>
    <w:rsid w:val="00490F9A"/>
    <w:rsid w:val="00491529"/>
    <w:rsid w:val="00491552"/>
    <w:rsid w:val="004920F8"/>
    <w:rsid w:val="0049299A"/>
    <w:rsid w:val="004929AB"/>
    <w:rsid w:val="00493602"/>
    <w:rsid w:val="00493A2B"/>
    <w:rsid w:val="004943E8"/>
    <w:rsid w:val="00494DBD"/>
    <w:rsid w:val="0049512F"/>
    <w:rsid w:val="0049582F"/>
    <w:rsid w:val="00496018"/>
    <w:rsid w:val="0049607F"/>
    <w:rsid w:val="004969D2"/>
    <w:rsid w:val="00496D61"/>
    <w:rsid w:val="004974CF"/>
    <w:rsid w:val="00497996"/>
    <w:rsid w:val="004979BE"/>
    <w:rsid w:val="00497C00"/>
    <w:rsid w:val="00497F6F"/>
    <w:rsid w:val="004A0353"/>
    <w:rsid w:val="004A0879"/>
    <w:rsid w:val="004A1D09"/>
    <w:rsid w:val="004A213D"/>
    <w:rsid w:val="004A23F1"/>
    <w:rsid w:val="004A23F7"/>
    <w:rsid w:val="004A2E62"/>
    <w:rsid w:val="004A3045"/>
    <w:rsid w:val="004A31B6"/>
    <w:rsid w:val="004A361E"/>
    <w:rsid w:val="004A3E91"/>
    <w:rsid w:val="004A42D0"/>
    <w:rsid w:val="004A4360"/>
    <w:rsid w:val="004A43B4"/>
    <w:rsid w:val="004A46F2"/>
    <w:rsid w:val="004A4800"/>
    <w:rsid w:val="004A4D2A"/>
    <w:rsid w:val="004A58BF"/>
    <w:rsid w:val="004A60BF"/>
    <w:rsid w:val="004A62EF"/>
    <w:rsid w:val="004A6B4B"/>
    <w:rsid w:val="004A6C41"/>
    <w:rsid w:val="004A6CF7"/>
    <w:rsid w:val="004A6F08"/>
    <w:rsid w:val="004A6F27"/>
    <w:rsid w:val="004A7225"/>
    <w:rsid w:val="004A7694"/>
    <w:rsid w:val="004B0093"/>
    <w:rsid w:val="004B0434"/>
    <w:rsid w:val="004B08EF"/>
    <w:rsid w:val="004B0B8B"/>
    <w:rsid w:val="004B0E12"/>
    <w:rsid w:val="004B1217"/>
    <w:rsid w:val="004B169B"/>
    <w:rsid w:val="004B1873"/>
    <w:rsid w:val="004B2DFF"/>
    <w:rsid w:val="004B3161"/>
    <w:rsid w:val="004B350C"/>
    <w:rsid w:val="004B4614"/>
    <w:rsid w:val="004B4AF0"/>
    <w:rsid w:val="004B4D92"/>
    <w:rsid w:val="004B5979"/>
    <w:rsid w:val="004B5F28"/>
    <w:rsid w:val="004B5F6D"/>
    <w:rsid w:val="004B76F5"/>
    <w:rsid w:val="004B7ACA"/>
    <w:rsid w:val="004C086B"/>
    <w:rsid w:val="004C0897"/>
    <w:rsid w:val="004C09C2"/>
    <w:rsid w:val="004C0FCB"/>
    <w:rsid w:val="004C1692"/>
    <w:rsid w:val="004C18D9"/>
    <w:rsid w:val="004C207C"/>
    <w:rsid w:val="004C253E"/>
    <w:rsid w:val="004C2EE8"/>
    <w:rsid w:val="004C2EEF"/>
    <w:rsid w:val="004C3005"/>
    <w:rsid w:val="004C4189"/>
    <w:rsid w:val="004C4899"/>
    <w:rsid w:val="004C518A"/>
    <w:rsid w:val="004C61A8"/>
    <w:rsid w:val="004C660E"/>
    <w:rsid w:val="004C6A59"/>
    <w:rsid w:val="004C6CF4"/>
    <w:rsid w:val="004C6E58"/>
    <w:rsid w:val="004C796F"/>
    <w:rsid w:val="004C7EE4"/>
    <w:rsid w:val="004D0196"/>
    <w:rsid w:val="004D0581"/>
    <w:rsid w:val="004D0C07"/>
    <w:rsid w:val="004D0F12"/>
    <w:rsid w:val="004D0F9D"/>
    <w:rsid w:val="004D1DD3"/>
    <w:rsid w:val="004D23FF"/>
    <w:rsid w:val="004D27F4"/>
    <w:rsid w:val="004D2E5A"/>
    <w:rsid w:val="004D348B"/>
    <w:rsid w:val="004D359B"/>
    <w:rsid w:val="004D479C"/>
    <w:rsid w:val="004D483F"/>
    <w:rsid w:val="004D4B27"/>
    <w:rsid w:val="004D52A8"/>
    <w:rsid w:val="004D5561"/>
    <w:rsid w:val="004D56A2"/>
    <w:rsid w:val="004D59A7"/>
    <w:rsid w:val="004D5AA9"/>
    <w:rsid w:val="004D775F"/>
    <w:rsid w:val="004D78C2"/>
    <w:rsid w:val="004E0145"/>
    <w:rsid w:val="004E0CAB"/>
    <w:rsid w:val="004E0DB8"/>
    <w:rsid w:val="004E14B4"/>
    <w:rsid w:val="004E23BE"/>
    <w:rsid w:val="004E2400"/>
    <w:rsid w:val="004E25CA"/>
    <w:rsid w:val="004E323F"/>
    <w:rsid w:val="004E3503"/>
    <w:rsid w:val="004E36E6"/>
    <w:rsid w:val="004E390A"/>
    <w:rsid w:val="004E3E61"/>
    <w:rsid w:val="004E400D"/>
    <w:rsid w:val="004E43B1"/>
    <w:rsid w:val="004E4C29"/>
    <w:rsid w:val="004E54F5"/>
    <w:rsid w:val="004E56FA"/>
    <w:rsid w:val="004E620B"/>
    <w:rsid w:val="004E62DE"/>
    <w:rsid w:val="004E6900"/>
    <w:rsid w:val="004E71E9"/>
    <w:rsid w:val="004E722D"/>
    <w:rsid w:val="004E7772"/>
    <w:rsid w:val="004E7C8C"/>
    <w:rsid w:val="004E7D18"/>
    <w:rsid w:val="004E7F8A"/>
    <w:rsid w:val="004E7FC2"/>
    <w:rsid w:val="004F0624"/>
    <w:rsid w:val="004F17FA"/>
    <w:rsid w:val="004F1E4C"/>
    <w:rsid w:val="004F21A3"/>
    <w:rsid w:val="004F2DBC"/>
    <w:rsid w:val="004F3C1F"/>
    <w:rsid w:val="004F466E"/>
    <w:rsid w:val="004F52C1"/>
    <w:rsid w:val="004F5559"/>
    <w:rsid w:val="004F564F"/>
    <w:rsid w:val="004F60A1"/>
    <w:rsid w:val="004F651C"/>
    <w:rsid w:val="004F6FA1"/>
    <w:rsid w:val="004F7367"/>
    <w:rsid w:val="004F786C"/>
    <w:rsid w:val="004F7966"/>
    <w:rsid w:val="00500A00"/>
    <w:rsid w:val="00500CBA"/>
    <w:rsid w:val="0050177D"/>
    <w:rsid w:val="00501D45"/>
    <w:rsid w:val="00501DB0"/>
    <w:rsid w:val="0050203B"/>
    <w:rsid w:val="005023AA"/>
    <w:rsid w:val="00502A14"/>
    <w:rsid w:val="00502A79"/>
    <w:rsid w:val="00502F12"/>
    <w:rsid w:val="00502F33"/>
    <w:rsid w:val="00503DF4"/>
    <w:rsid w:val="00503F10"/>
    <w:rsid w:val="00504071"/>
    <w:rsid w:val="005049C0"/>
    <w:rsid w:val="00505F53"/>
    <w:rsid w:val="005061B6"/>
    <w:rsid w:val="005062EA"/>
    <w:rsid w:val="005063E4"/>
    <w:rsid w:val="005072B9"/>
    <w:rsid w:val="00507509"/>
    <w:rsid w:val="00507BC8"/>
    <w:rsid w:val="00510B14"/>
    <w:rsid w:val="00510E57"/>
    <w:rsid w:val="00511783"/>
    <w:rsid w:val="005118BD"/>
    <w:rsid w:val="00511AA5"/>
    <w:rsid w:val="00511C0C"/>
    <w:rsid w:val="00512023"/>
    <w:rsid w:val="00512097"/>
    <w:rsid w:val="0051250A"/>
    <w:rsid w:val="005125A0"/>
    <w:rsid w:val="005127C4"/>
    <w:rsid w:val="00512CFB"/>
    <w:rsid w:val="00512E52"/>
    <w:rsid w:val="005132CF"/>
    <w:rsid w:val="00513E7F"/>
    <w:rsid w:val="00514075"/>
    <w:rsid w:val="00514581"/>
    <w:rsid w:val="00514905"/>
    <w:rsid w:val="00514C8C"/>
    <w:rsid w:val="00514CDD"/>
    <w:rsid w:val="00514E3C"/>
    <w:rsid w:val="00514F33"/>
    <w:rsid w:val="00515107"/>
    <w:rsid w:val="005154F2"/>
    <w:rsid w:val="00515918"/>
    <w:rsid w:val="005159E3"/>
    <w:rsid w:val="00515D7E"/>
    <w:rsid w:val="00515D99"/>
    <w:rsid w:val="00516147"/>
    <w:rsid w:val="005161B3"/>
    <w:rsid w:val="0051786C"/>
    <w:rsid w:val="00520288"/>
    <w:rsid w:val="00520672"/>
    <w:rsid w:val="00520707"/>
    <w:rsid w:val="00520AA1"/>
    <w:rsid w:val="00520B9C"/>
    <w:rsid w:val="00520FA2"/>
    <w:rsid w:val="00520FD4"/>
    <w:rsid w:val="00521BC5"/>
    <w:rsid w:val="0052267F"/>
    <w:rsid w:val="00523377"/>
    <w:rsid w:val="00523C51"/>
    <w:rsid w:val="0052403C"/>
    <w:rsid w:val="00524048"/>
    <w:rsid w:val="00524435"/>
    <w:rsid w:val="00524F36"/>
    <w:rsid w:val="00525CE8"/>
    <w:rsid w:val="00526222"/>
    <w:rsid w:val="00526297"/>
    <w:rsid w:val="00526514"/>
    <w:rsid w:val="00526694"/>
    <w:rsid w:val="00526B52"/>
    <w:rsid w:val="00526E55"/>
    <w:rsid w:val="00527824"/>
    <w:rsid w:val="0052782B"/>
    <w:rsid w:val="00527A48"/>
    <w:rsid w:val="00527BC7"/>
    <w:rsid w:val="00530077"/>
    <w:rsid w:val="005304C2"/>
    <w:rsid w:val="00530687"/>
    <w:rsid w:val="00530799"/>
    <w:rsid w:val="00530852"/>
    <w:rsid w:val="00530A24"/>
    <w:rsid w:val="00531352"/>
    <w:rsid w:val="00531356"/>
    <w:rsid w:val="00531723"/>
    <w:rsid w:val="00532424"/>
    <w:rsid w:val="005324EA"/>
    <w:rsid w:val="005333BE"/>
    <w:rsid w:val="0053488B"/>
    <w:rsid w:val="0053496D"/>
    <w:rsid w:val="00534EB9"/>
    <w:rsid w:val="00534ED0"/>
    <w:rsid w:val="00534FB6"/>
    <w:rsid w:val="005356E6"/>
    <w:rsid w:val="00535D6D"/>
    <w:rsid w:val="005360CA"/>
    <w:rsid w:val="005363BE"/>
    <w:rsid w:val="005364DD"/>
    <w:rsid w:val="00536A32"/>
    <w:rsid w:val="00536D66"/>
    <w:rsid w:val="00537050"/>
    <w:rsid w:val="00540434"/>
    <w:rsid w:val="005404A7"/>
    <w:rsid w:val="00540C7B"/>
    <w:rsid w:val="00540EC5"/>
    <w:rsid w:val="00540F1E"/>
    <w:rsid w:val="00541650"/>
    <w:rsid w:val="00541B5E"/>
    <w:rsid w:val="00541BCF"/>
    <w:rsid w:val="005420BB"/>
    <w:rsid w:val="00542242"/>
    <w:rsid w:val="00542293"/>
    <w:rsid w:val="00542D1B"/>
    <w:rsid w:val="00542F42"/>
    <w:rsid w:val="00543418"/>
    <w:rsid w:val="00543645"/>
    <w:rsid w:val="005439A5"/>
    <w:rsid w:val="00543EA4"/>
    <w:rsid w:val="00543EF8"/>
    <w:rsid w:val="00543F74"/>
    <w:rsid w:val="0054473A"/>
    <w:rsid w:val="00544E7E"/>
    <w:rsid w:val="00545309"/>
    <w:rsid w:val="00545866"/>
    <w:rsid w:val="00545EAB"/>
    <w:rsid w:val="00546405"/>
    <w:rsid w:val="0054663D"/>
    <w:rsid w:val="00546F87"/>
    <w:rsid w:val="0054744F"/>
    <w:rsid w:val="00547D72"/>
    <w:rsid w:val="0055037A"/>
    <w:rsid w:val="00550D77"/>
    <w:rsid w:val="005515D1"/>
    <w:rsid w:val="00551DC7"/>
    <w:rsid w:val="005524E5"/>
    <w:rsid w:val="005532C7"/>
    <w:rsid w:val="005536B6"/>
    <w:rsid w:val="0055376A"/>
    <w:rsid w:val="005538E3"/>
    <w:rsid w:val="00553A03"/>
    <w:rsid w:val="00553A13"/>
    <w:rsid w:val="00553F36"/>
    <w:rsid w:val="00554098"/>
    <w:rsid w:val="005541BE"/>
    <w:rsid w:val="00554492"/>
    <w:rsid w:val="00554A22"/>
    <w:rsid w:val="00555038"/>
    <w:rsid w:val="005557A7"/>
    <w:rsid w:val="00555BCC"/>
    <w:rsid w:val="00555C10"/>
    <w:rsid w:val="00556081"/>
    <w:rsid w:val="00556FD3"/>
    <w:rsid w:val="0055718E"/>
    <w:rsid w:val="00557341"/>
    <w:rsid w:val="005575B4"/>
    <w:rsid w:val="00557A5F"/>
    <w:rsid w:val="00557BB2"/>
    <w:rsid w:val="00557E55"/>
    <w:rsid w:val="005601E0"/>
    <w:rsid w:val="0056026F"/>
    <w:rsid w:val="00560B79"/>
    <w:rsid w:val="0056141E"/>
    <w:rsid w:val="0056222A"/>
    <w:rsid w:val="00562703"/>
    <w:rsid w:val="00563201"/>
    <w:rsid w:val="0056380C"/>
    <w:rsid w:val="00563CEC"/>
    <w:rsid w:val="00564152"/>
    <w:rsid w:val="00564505"/>
    <w:rsid w:val="005648A7"/>
    <w:rsid w:val="0056491A"/>
    <w:rsid w:val="005650B3"/>
    <w:rsid w:val="00565231"/>
    <w:rsid w:val="00565428"/>
    <w:rsid w:val="00565E60"/>
    <w:rsid w:val="00565F5B"/>
    <w:rsid w:val="005662BB"/>
    <w:rsid w:val="00566740"/>
    <w:rsid w:val="00566A36"/>
    <w:rsid w:val="00566DBA"/>
    <w:rsid w:val="00566DC8"/>
    <w:rsid w:val="00566E5F"/>
    <w:rsid w:val="005674EA"/>
    <w:rsid w:val="00570142"/>
    <w:rsid w:val="0057026A"/>
    <w:rsid w:val="005719D9"/>
    <w:rsid w:val="00571AF9"/>
    <w:rsid w:val="00571DAC"/>
    <w:rsid w:val="00572639"/>
    <w:rsid w:val="00572B0C"/>
    <w:rsid w:val="00572E4A"/>
    <w:rsid w:val="00573585"/>
    <w:rsid w:val="00573722"/>
    <w:rsid w:val="00573EFB"/>
    <w:rsid w:val="00574531"/>
    <w:rsid w:val="00574992"/>
    <w:rsid w:val="00574C5B"/>
    <w:rsid w:val="00575545"/>
    <w:rsid w:val="00575954"/>
    <w:rsid w:val="00575D5A"/>
    <w:rsid w:val="005760B9"/>
    <w:rsid w:val="005767FC"/>
    <w:rsid w:val="00576CC6"/>
    <w:rsid w:val="00576D93"/>
    <w:rsid w:val="0057727C"/>
    <w:rsid w:val="00577E50"/>
    <w:rsid w:val="00577E94"/>
    <w:rsid w:val="005801B6"/>
    <w:rsid w:val="00580342"/>
    <w:rsid w:val="0058096B"/>
    <w:rsid w:val="00580AD2"/>
    <w:rsid w:val="0058109B"/>
    <w:rsid w:val="005819ED"/>
    <w:rsid w:val="00582DCD"/>
    <w:rsid w:val="00582FB6"/>
    <w:rsid w:val="005838F7"/>
    <w:rsid w:val="00583D68"/>
    <w:rsid w:val="005860FA"/>
    <w:rsid w:val="005871B5"/>
    <w:rsid w:val="00587450"/>
    <w:rsid w:val="00587695"/>
    <w:rsid w:val="00587873"/>
    <w:rsid w:val="005879A6"/>
    <w:rsid w:val="00587B6A"/>
    <w:rsid w:val="00587CB1"/>
    <w:rsid w:val="0059083B"/>
    <w:rsid w:val="0059087F"/>
    <w:rsid w:val="00590CD8"/>
    <w:rsid w:val="00591DB2"/>
    <w:rsid w:val="0059230E"/>
    <w:rsid w:val="00592BB7"/>
    <w:rsid w:val="00592C36"/>
    <w:rsid w:val="00593041"/>
    <w:rsid w:val="0059312D"/>
    <w:rsid w:val="0059312F"/>
    <w:rsid w:val="00593706"/>
    <w:rsid w:val="0059431D"/>
    <w:rsid w:val="00594773"/>
    <w:rsid w:val="0059539C"/>
    <w:rsid w:val="00595589"/>
    <w:rsid w:val="00595E82"/>
    <w:rsid w:val="0059625E"/>
    <w:rsid w:val="00596277"/>
    <w:rsid w:val="0059636C"/>
    <w:rsid w:val="0059725F"/>
    <w:rsid w:val="00597660"/>
    <w:rsid w:val="005976B4"/>
    <w:rsid w:val="00597912"/>
    <w:rsid w:val="00597B9E"/>
    <w:rsid w:val="005A0428"/>
    <w:rsid w:val="005A0791"/>
    <w:rsid w:val="005A19CF"/>
    <w:rsid w:val="005A1AEC"/>
    <w:rsid w:val="005A1F61"/>
    <w:rsid w:val="005A22DA"/>
    <w:rsid w:val="005A2994"/>
    <w:rsid w:val="005A2BAB"/>
    <w:rsid w:val="005A2E0B"/>
    <w:rsid w:val="005A30CB"/>
    <w:rsid w:val="005A4531"/>
    <w:rsid w:val="005A453A"/>
    <w:rsid w:val="005A4972"/>
    <w:rsid w:val="005A4B88"/>
    <w:rsid w:val="005A4CC9"/>
    <w:rsid w:val="005A4F61"/>
    <w:rsid w:val="005A56F2"/>
    <w:rsid w:val="005A5DC6"/>
    <w:rsid w:val="005A5EAD"/>
    <w:rsid w:val="005A5F86"/>
    <w:rsid w:val="005A637E"/>
    <w:rsid w:val="005A6D8E"/>
    <w:rsid w:val="005A6DDE"/>
    <w:rsid w:val="005A6E1E"/>
    <w:rsid w:val="005A76DB"/>
    <w:rsid w:val="005A79EA"/>
    <w:rsid w:val="005A7D73"/>
    <w:rsid w:val="005A7F19"/>
    <w:rsid w:val="005A7FE0"/>
    <w:rsid w:val="005B1696"/>
    <w:rsid w:val="005B1A67"/>
    <w:rsid w:val="005B29D5"/>
    <w:rsid w:val="005B2AE5"/>
    <w:rsid w:val="005B3638"/>
    <w:rsid w:val="005B3D0C"/>
    <w:rsid w:val="005B3F60"/>
    <w:rsid w:val="005B477C"/>
    <w:rsid w:val="005B55EA"/>
    <w:rsid w:val="005B64A1"/>
    <w:rsid w:val="005B6692"/>
    <w:rsid w:val="005B6846"/>
    <w:rsid w:val="005B6961"/>
    <w:rsid w:val="005B6B71"/>
    <w:rsid w:val="005B7968"/>
    <w:rsid w:val="005B7DC2"/>
    <w:rsid w:val="005C0A6E"/>
    <w:rsid w:val="005C0E7D"/>
    <w:rsid w:val="005C0F8E"/>
    <w:rsid w:val="005C16C4"/>
    <w:rsid w:val="005C23F4"/>
    <w:rsid w:val="005C2B9B"/>
    <w:rsid w:val="005C2D40"/>
    <w:rsid w:val="005C2F83"/>
    <w:rsid w:val="005C31A6"/>
    <w:rsid w:val="005C3384"/>
    <w:rsid w:val="005C35A4"/>
    <w:rsid w:val="005C37E9"/>
    <w:rsid w:val="005C3808"/>
    <w:rsid w:val="005C3B22"/>
    <w:rsid w:val="005C4113"/>
    <w:rsid w:val="005C4184"/>
    <w:rsid w:val="005C41E7"/>
    <w:rsid w:val="005C4B8A"/>
    <w:rsid w:val="005C4C9C"/>
    <w:rsid w:val="005C5FF7"/>
    <w:rsid w:val="005C63E0"/>
    <w:rsid w:val="005C69BF"/>
    <w:rsid w:val="005C6FE9"/>
    <w:rsid w:val="005C76AB"/>
    <w:rsid w:val="005C7778"/>
    <w:rsid w:val="005C787D"/>
    <w:rsid w:val="005C7A3D"/>
    <w:rsid w:val="005C7E82"/>
    <w:rsid w:val="005C7FDD"/>
    <w:rsid w:val="005D03AF"/>
    <w:rsid w:val="005D0793"/>
    <w:rsid w:val="005D0943"/>
    <w:rsid w:val="005D0F1E"/>
    <w:rsid w:val="005D10BE"/>
    <w:rsid w:val="005D116B"/>
    <w:rsid w:val="005D183D"/>
    <w:rsid w:val="005D1A35"/>
    <w:rsid w:val="005D2531"/>
    <w:rsid w:val="005D2BB6"/>
    <w:rsid w:val="005D31D0"/>
    <w:rsid w:val="005D3903"/>
    <w:rsid w:val="005D3F41"/>
    <w:rsid w:val="005D3F9D"/>
    <w:rsid w:val="005D4099"/>
    <w:rsid w:val="005D4291"/>
    <w:rsid w:val="005D4866"/>
    <w:rsid w:val="005D5584"/>
    <w:rsid w:val="005D64EA"/>
    <w:rsid w:val="005D6F51"/>
    <w:rsid w:val="005D73C3"/>
    <w:rsid w:val="005D7825"/>
    <w:rsid w:val="005E0E5E"/>
    <w:rsid w:val="005E0E8B"/>
    <w:rsid w:val="005E1E05"/>
    <w:rsid w:val="005E20A2"/>
    <w:rsid w:val="005E2D73"/>
    <w:rsid w:val="005E33CD"/>
    <w:rsid w:val="005E3564"/>
    <w:rsid w:val="005E3901"/>
    <w:rsid w:val="005E4033"/>
    <w:rsid w:val="005E41B8"/>
    <w:rsid w:val="005E45A0"/>
    <w:rsid w:val="005E4673"/>
    <w:rsid w:val="005E46D3"/>
    <w:rsid w:val="005E5533"/>
    <w:rsid w:val="005E5591"/>
    <w:rsid w:val="005E61A7"/>
    <w:rsid w:val="005E6254"/>
    <w:rsid w:val="005E6D7B"/>
    <w:rsid w:val="005E7897"/>
    <w:rsid w:val="005E7CDC"/>
    <w:rsid w:val="005F0AC0"/>
    <w:rsid w:val="005F1766"/>
    <w:rsid w:val="005F2020"/>
    <w:rsid w:val="005F23F8"/>
    <w:rsid w:val="005F2D43"/>
    <w:rsid w:val="005F31A5"/>
    <w:rsid w:val="005F3302"/>
    <w:rsid w:val="005F352A"/>
    <w:rsid w:val="005F377B"/>
    <w:rsid w:val="005F3FEE"/>
    <w:rsid w:val="005F4360"/>
    <w:rsid w:val="005F4CFA"/>
    <w:rsid w:val="005F4D0F"/>
    <w:rsid w:val="005F4D5F"/>
    <w:rsid w:val="005F52C8"/>
    <w:rsid w:val="005F52DC"/>
    <w:rsid w:val="005F5755"/>
    <w:rsid w:val="005F59EF"/>
    <w:rsid w:val="005F5AA2"/>
    <w:rsid w:val="005F6815"/>
    <w:rsid w:val="005F76A7"/>
    <w:rsid w:val="005F7D92"/>
    <w:rsid w:val="005F7FA6"/>
    <w:rsid w:val="0060004A"/>
    <w:rsid w:val="006017F1"/>
    <w:rsid w:val="00601C83"/>
    <w:rsid w:val="00601CF5"/>
    <w:rsid w:val="006023EE"/>
    <w:rsid w:val="00602744"/>
    <w:rsid w:val="00602940"/>
    <w:rsid w:val="006032A6"/>
    <w:rsid w:val="00603537"/>
    <w:rsid w:val="0060363F"/>
    <w:rsid w:val="00603946"/>
    <w:rsid w:val="006045C8"/>
    <w:rsid w:val="00604B30"/>
    <w:rsid w:val="00604E53"/>
    <w:rsid w:val="00604E84"/>
    <w:rsid w:val="00604E90"/>
    <w:rsid w:val="00605221"/>
    <w:rsid w:val="00605442"/>
    <w:rsid w:val="00605808"/>
    <w:rsid w:val="0060598A"/>
    <w:rsid w:val="00605A00"/>
    <w:rsid w:val="006062A9"/>
    <w:rsid w:val="00606706"/>
    <w:rsid w:val="00606E91"/>
    <w:rsid w:val="0060710B"/>
    <w:rsid w:val="00607501"/>
    <w:rsid w:val="00607B4D"/>
    <w:rsid w:val="00610248"/>
    <w:rsid w:val="00610AFD"/>
    <w:rsid w:val="00610FA7"/>
    <w:rsid w:val="0061132D"/>
    <w:rsid w:val="0061141D"/>
    <w:rsid w:val="0061194A"/>
    <w:rsid w:val="006119D6"/>
    <w:rsid w:val="00612297"/>
    <w:rsid w:val="006125C6"/>
    <w:rsid w:val="00612637"/>
    <w:rsid w:val="006127B7"/>
    <w:rsid w:val="00613093"/>
    <w:rsid w:val="006137C9"/>
    <w:rsid w:val="00613A0F"/>
    <w:rsid w:val="0061401E"/>
    <w:rsid w:val="0061423B"/>
    <w:rsid w:val="00614300"/>
    <w:rsid w:val="006153E1"/>
    <w:rsid w:val="0061575E"/>
    <w:rsid w:val="0061597E"/>
    <w:rsid w:val="00615E4E"/>
    <w:rsid w:val="00617E2F"/>
    <w:rsid w:val="006202B8"/>
    <w:rsid w:val="006206EA"/>
    <w:rsid w:val="00620859"/>
    <w:rsid w:val="00620D05"/>
    <w:rsid w:val="00621074"/>
    <w:rsid w:val="0062112E"/>
    <w:rsid w:val="00621F3D"/>
    <w:rsid w:val="006225D9"/>
    <w:rsid w:val="006229AC"/>
    <w:rsid w:val="00622D3C"/>
    <w:rsid w:val="00622F57"/>
    <w:rsid w:val="0062346E"/>
    <w:rsid w:val="00623A20"/>
    <w:rsid w:val="00624766"/>
    <w:rsid w:val="00624A0A"/>
    <w:rsid w:val="006251F4"/>
    <w:rsid w:val="00625641"/>
    <w:rsid w:val="006258E0"/>
    <w:rsid w:val="00626155"/>
    <w:rsid w:val="006261C5"/>
    <w:rsid w:val="00626C9B"/>
    <w:rsid w:val="00627654"/>
    <w:rsid w:val="006279F2"/>
    <w:rsid w:val="00627D0D"/>
    <w:rsid w:val="006307DC"/>
    <w:rsid w:val="00630DC0"/>
    <w:rsid w:val="006310F8"/>
    <w:rsid w:val="0063132B"/>
    <w:rsid w:val="00631713"/>
    <w:rsid w:val="006324F7"/>
    <w:rsid w:val="00632C0A"/>
    <w:rsid w:val="00633E95"/>
    <w:rsid w:val="00633F7D"/>
    <w:rsid w:val="006346A0"/>
    <w:rsid w:val="006348D4"/>
    <w:rsid w:val="00635200"/>
    <w:rsid w:val="00635A71"/>
    <w:rsid w:val="00636410"/>
    <w:rsid w:val="00637C02"/>
    <w:rsid w:val="00637F4E"/>
    <w:rsid w:val="006403D9"/>
    <w:rsid w:val="0064063A"/>
    <w:rsid w:val="00640993"/>
    <w:rsid w:val="00640F9E"/>
    <w:rsid w:val="00641203"/>
    <w:rsid w:val="00642377"/>
    <w:rsid w:val="006427D4"/>
    <w:rsid w:val="0064340B"/>
    <w:rsid w:val="006434B3"/>
    <w:rsid w:val="00643649"/>
    <w:rsid w:val="00643B79"/>
    <w:rsid w:val="0064486A"/>
    <w:rsid w:val="00644D59"/>
    <w:rsid w:val="006450E9"/>
    <w:rsid w:val="0064533A"/>
    <w:rsid w:val="00645BC0"/>
    <w:rsid w:val="00645F17"/>
    <w:rsid w:val="006464C2"/>
    <w:rsid w:val="006469DD"/>
    <w:rsid w:val="0064703D"/>
    <w:rsid w:val="0064719E"/>
    <w:rsid w:val="0065068B"/>
    <w:rsid w:val="00651702"/>
    <w:rsid w:val="0065183C"/>
    <w:rsid w:val="00651A5E"/>
    <w:rsid w:val="006524B3"/>
    <w:rsid w:val="00653051"/>
    <w:rsid w:val="00653474"/>
    <w:rsid w:val="00653A06"/>
    <w:rsid w:val="00653DD3"/>
    <w:rsid w:val="006553F1"/>
    <w:rsid w:val="00655F40"/>
    <w:rsid w:val="006560F3"/>
    <w:rsid w:val="006572EF"/>
    <w:rsid w:val="006573C3"/>
    <w:rsid w:val="006578F3"/>
    <w:rsid w:val="00657B7E"/>
    <w:rsid w:val="00657E74"/>
    <w:rsid w:val="0066003D"/>
    <w:rsid w:val="006603C7"/>
    <w:rsid w:val="0066052A"/>
    <w:rsid w:val="00660678"/>
    <w:rsid w:val="0066086F"/>
    <w:rsid w:val="0066141B"/>
    <w:rsid w:val="006617D2"/>
    <w:rsid w:val="00661864"/>
    <w:rsid w:val="00661A62"/>
    <w:rsid w:val="0066200A"/>
    <w:rsid w:val="00663277"/>
    <w:rsid w:val="00663302"/>
    <w:rsid w:val="00663496"/>
    <w:rsid w:val="00663DD3"/>
    <w:rsid w:val="00664141"/>
    <w:rsid w:val="00664631"/>
    <w:rsid w:val="00665ADD"/>
    <w:rsid w:val="00665BD4"/>
    <w:rsid w:val="00666697"/>
    <w:rsid w:val="0066718A"/>
    <w:rsid w:val="0066732F"/>
    <w:rsid w:val="006677AF"/>
    <w:rsid w:val="006677EC"/>
    <w:rsid w:val="00667CE2"/>
    <w:rsid w:val="00670218"/>
    <w:rsid w:val="00670509"/>
    <w:rsid w:val="006706AD"/>
    <w:rsid w:val="00670968"/>
    <w:rsid w:val="00670A7E"/>
    <w:rsid w:val="00670D0D"/>
    <w:rsid w:val="00670E07"/>
    <w:rsid w:val="0067133D"/>
    <w:rsid w:val="006717C0"/>
    <w:rsid w:val="006722DD"/>
    <w:rsid w:val="00672959"/>
    <w:rsid w:val="006729A6"/>
    <w:rsid w:val="00673ABE"/>
    <w:rsid w:val="00673C31"/>
    <w:rsid w:val="00674554"/>
    <w:rsid w:val="006749A5"/>
    <w:rsid w:val="00674ED8"/>
    <w:rsid w:val="0067510C"/>
    <w:rsid w:val="00675396"/>
    <w:rsid w:val="006754CF"/>
    <w:rsid w:val="00675B56"/>
    <w:rsid w:val="00675C2C"/>
    <w:rsid w:val="00675D31"/>
    <w:rsid w:val="006762AB"/>
    <w:rsid w:val="0067643B"/>
    <w:rsid w:val="006766FF"/>
    <w:rsid w:val="00676A8D"/>
    <w:rsid w:val="00676F67"/>
    <w:rsid w:val="00677115"/>
    <w:rsid w:val="00677D9E"/>
    <w:rsid w:val="00680AB8"/>
    <w:rsid w:val="00680E11"/>
    <w:rsid w:val="006810D4"/>
    <w:rsid w:val="006817A3"/>
    <w:rsid w:val="006817F4"/>
    <w:rsid w:val="00681A35"/>
    <w:rsid w:val="006821E0"/>
    <w:rsid w:val="00682D9C"/>
    <w:rsid w:val="00682EB7"/>
    <w:rsid w:val="006831C2"/>
    <w:rsid w:val="006833DB"/>
    <w:rsid w:val="00683B23"/>
    <w:rsid w:val="00683B2B"/>
    <w:rsid w:val="00683D96"/>
    <w:rsid w:val="006843F9"/>
    <w:rsid w:val="00684DDF"/>
    <w:rsid w:val="006855AB"/>
    <w:rsid w:val="00685947"/>
    <w:rsid w:val="00685CFC"/>
    <w:rsid w:val="00686AA9"/>
    <w:rsid w:val="00686CDE"/>
    <w:rsid w:val="00686E53"/>
    <w:rsid w:val="00687598"/>
    <w:rsid w:val="0068768C"/>
    <w:rsid w:val="0068791F"/>
    <w:rsid w:val="00690056"/>
    <w:rsid w:val="00690A18"/>
    <w:rsid w:val="00690C1E"/>
    <w:rsid w:val="00690D71"/>
    <w:rsid w:val="006914A1"/>
    <w:rsid w:val="00691B0E"/>
    <w:rsid w:val="00691B77"/>
    <w:rsid w:val="00692DBC"/>
    <w:rsid w:val="0069335E"/>
    <w:rsid w:val="006937EC"/>
    <w:rsid w:val="00693C30"/>
    <w:rsid w:val="00693FFB"/>
    <w:rsid w:val="00694432"/>
    <w:rsid w:val="00694E6F"/>
    <w:rsid w:val="00695BD2"/>
    <w:rsid w:val="00696337"/>
    <w:rsid w:val="00696FC5"/>
    <w:rsid w:val="006975E4"/>
    <w:rsid w:val="00697BBC"/>
    <w:rsid w:val="006A05F8"/>
    <w:rsid w:val="006A0801"/>
    <w:rsid w:val="006A12E4"/>
    <w:rsid w:val="006A1635"/>
    <w:rsid w:val="006A1B42"/>
    <w:rsid w:val="006A1DD9"/>
    <w:rsid w:val="006A1F16"/>
    <w:rsid w:val="006A25E6"/>
    <w:rsid w:val="006A2A84"/>
    <w:rsid w:val="006A4579"/>
    <w:rsid w:val="006A4BC0"/>
    <w:rsid w:val="006A4D5E"/>
    <w:rsid w:val="006A4FC5"/>
    <w:rsid w:val="006A5DA6"/>
    <w:rsid w:val="006A642F"/>
    <w:rsid w:val="006A7144"/>
    <w:rsid w:val="006A78C5"/>
    <w:rsid w:val="006A7ACD"/>
    <w:rsid w:val="006B0149"/>
    <w:rsid w:val="006B094C"/>
    <w:rsid w:val="006B1988"/>
    <w:rsid w:val="006B21E5"/>
    <w:rsid w:val="006B2B82"/>
    <w:rsid w:val="006B3253"/>
    <w:rsid w:val="006B387F"/>
    <w:rsid w:val="006B3AC9"/>
    <w:rsid w:val="006B41DC"/>
    <w:rsid w:val="006B448E"/>
    <w:rsid w:val="006B49D2"/>
    <w:rsid w:val="006B5A6B"/>
    <w:rsid w:val="006B5CD5"/>
    <w:rsid w:val="006B5E4D"/>
    <w:rsid w:val="006B5FBB"/>
    <w:rsid w:val="006B68F8"/>
    <w:rsid w:val="006B69E3"/>
    <w:rsid w:val="006B7730"/>
    <w:rsid w:val="006B78AF"/>
    <w:rsid w:val="006B7AAC"/>
    <w:rsid w:val="006C02B3"/>
    <w:rsid w:val="006C040E"/>
    <w:rsid w:val="006C0B1E"/>
    <w:rsid w:val="006C0EE6"/>
    <w:rsid w:val="006C1008"/>
    <w:rsid w:val="006C167C"/>
    <w:rsid w:val="006C1D3C"/>
    <w:rsid w:val="006C2016"/>
    <w:rsid w:val="006C20A3"/>
    <w:rsid w:val="006C21A9"/>
    <w:rsid w:val="006C2415"/>
    <w:rsid w:val="006C24B9"/>
    <w:rsid w:val="006C24DF"/>
    <w:rsid w:val="006C296B"/>
    <w:rsid w:val="006C2CEE"/>
    <w:rsid w:val="006C3166"/>
    <w:rsid w:val="006C3575"/>
    <w:rsid w:val="006C3579"/>
    <w:rsid w:val="006C3CB0"/>
    <w:rsid w:val="006C3DE6"/>
    <w:rsid w:val="006C4531"/>
    <w:rsid w:val="006C45A3"/>
    <w:rsid w:val="006C4688"/>
    <w:rsid w:val="006C47BB"/>
    <w:rsid w:val="006C4892"/>
    <w:rsid w:val="006C4BD1"/>
    <w:rsid w:val="006C6277"/>
    <w:rsid w:val="006C6BCF"/>
    <w:rsid w:val="006C7162"/>
    <w:rsid w:val="006C741D"/>
    <w:rsid w:val="006D00EA"/>
    <w:rsid w:val="006D07FC"/>
    <w:rsid w:val="006D0A53"/>
    <w:rsid w:val="006D0C02"/>
    <w:rsid w:val="006D15F3"/>
    <w:rsid w:val="006D1E1C"/>
    <w:rsid w:val="006D249E"/>
    <w:rsid w:val="006D2832"/>
    <w:rsid w:val="006D29CA"/>
    <w:rsid w:val="006D4048"/>
    <w:rsid w:val="006D43A3"/>
    <w:rsid w:val="006D54EF"/>
    <w:rsid w:val="006D5565"/>
    <w:rsid w:val="006D58F2"/>
    <w:rsid w:val="006D6A3F"/>
    <w:rsid w:val="006D727A"/>
    <w:rsid w:val="006D7308"/>
    <w:rsid w:val="006D7456"/>
    <w:rsid w:val="006E0815"/>
    <w:rsid w:val="006E0989"/>
    <w:rsid w:val="006E107E"/>
    <w:rsid w:val="006E10DB"/>
    <w:rsid w:val="006E1A4C"/>
    <w:rsid w:val="006E2188"/>
    <w:rsid w:val="006E2CBF"/>
    <w:rsid w:val="006E3A8F"/>
    <w:rsid w:val="006E4AEF"/>
    <w:rsid w:val="006E54B0"/>
    <w:rsid w:val="006E604B"/>
    <w:rsid w:val="006E616B"/>
    <w:rsid w:val="006E68E2"/>
    <w:rsid w:val="006E69AD"/>
    <w:rsid w:val="006E6B9E"/>
    <w:rsid w:val="006E6FE5"/>
    <w:rsid w:val="006E7BD8"/>
    <w:rsid w:val="006E7C09"/>
    <w:rsid w:val="006E7DA6"/>
    <w:rsid w:val="006F0776"/>
    <w:rsid w:val="006F09C0"/>
    <w:rsid w:val="006F16E3"/>
    <w:rsid w:val="006F185D"/>
    <w:rsid w:val="006F1F39"/>
    <w:rsid w:val="006F20F8"/>
    <w:rsid w:val="006F27C6"/>
    <w:rsid w:val="006F2D45"/>
    <w:rsid w:val="006F2FC4"/>
    <w:rsid w:val="006F2FF0"/>
    <w:rsid w:val="006F3346"/>
    <w:rsid w:val="006F34EA"/>
    <w:rsid w:val="006F4BFB"/>
    <w:rsid w:val="006F5CD2"/>
    <w:rsid w:val="006F6D05"/>
    <w:rsid w:val="006F7048"/>
    <w:rsid w:val="006F79BB"/>
    <w:rsid w:val="006F7AD1"/>
    <w:rsid w:val="006F7DD7"/>
    <w:rsid w:val="00700464"/>
    <w:rsid w:val="00701448"/>
    <w:rsid w:val="0070155F"/>
    <w:rsid w:val="00701A93"/>
    <w:rsid w:val="00702934"/>
    <w:rsid w:val="00702B7C"/>
    <w:rsid w:val="00702CEA"/>
    <w:rsid w:val="00702F6B"/>
    <w:rsid w:val="00703D1C"/>
    <w:rsid w:val="00705634"/>
    <w:rsid w:val="00705646"/>
    <w:rsid w:val="00705FEF"/>
    <w:rsid w:val="0070686D"/>
    <w:rsid w:val="00706CFE"/>
    <w:rsid w:val="00706E19"/>
    <w:rsid w:val="00707285"/>
    <w:rsid w:val="007076A8"/>
    <w:rsid w:val="007077DD"/>
    <w:rsid w:val="00707D9D"/>
    <w:rsid w:val="007106CA"/>
    <w:rsid w:val="007118D6"/>
    <w:rsid w:val="00711F57"/>
    <w:rsid w:val="007121E7"/>
    <w:rsid w:val="007126BE"/>
    <w:rsid w:val="0071319A"/>
    <w:rsid w:val="00713656"/>
    <w:rsid w:val="00714006"/>
    <w:rsid w:val="0071440B"/>
    <w:rsid w:val="007149A2"/>
    <w:rsid w:val="007158A1"/>
    <w:rsid w:val="00715BA9"/>
    <w:rsid w:val="00716D2A"/>
    <w:rsid w:val="00717083"/>
    <w:rsid w:val="007176A3"/>
    <w:rsid w:val="00717D01"/>
    <w:rsid w:val="00720BAC"/>
    <w:rsid w:val="00720C0D"/>
    <w:rsid w:val="00721443"/>
    <w:rsid w:val="00721482"/>
    <w:rsid w:val="00721774"/>
    <w:rsid w:val="007217F9"/>
    <w:rsid w:val="00721D86"/>
    <w:rsid w:val="00721FAC"/>
    <w:rsid w:val="007220FD"/>
    <w:rsid w:val="0072233D"/>
    <w:rsid w:val="0072276A"/>
    <w:rsid w:val="00722C77"/>
    <w:rsid w:val="00722E64"/>
    <w:rsid w:val="00723038"/>
    <w:rsid w:val="00723190"/>
    <w:rsid w:val="0072349E"/>
    <w:rsid w:val="007234B7"/>
    <w:rsid w:val="0072392E"/>
    <w:rsid w:val="00723ADF"/>
    <w:rsid w:val="00723DA6"/>
    <w:rsid w:val="00724070"/>
    <w:rsid w:val="007243A5"/>
    <w:rsid w:val="00724624"/>
    <w:rsid w:val="007251B9"/>
    <w:rsid w:val="00725CFB"/>
    <w:rsid w:val="00725F8D"/>
    <w:rsid w:val="00726386"/>
    <w:rsid w:val="0072642E"/>
    <w:rsid w:val="00726B46"/>
    <w:rsid w:val="00726B4A"/>
    <w:rsid w:val="00727028"/>
    <w:rsid w:val="00727479"/>
    <w:rsid w:val="007274C8"/>
    <w:rsid w:val="00727596"/>
    <w:rsid w:val="0073004B"/>
    <w:rsid w:val="00730580"/>
    <w:rsid w:val="0073066E"/>
    <w:rsid w:val="00730F1B"/>
    <w:rsid w:val="00730FE8"/>
    <w:rsid w:val="00731E03"/>
    <w:rsid w:val="00731F75"/>
    <w:rsid w:val="007334AE"/>
    <w:rsid w:val="00733DED"/>
    <w:rsid w:val="00734965"/>
    <w:rsid w:val="007349BC"/>
    <w:rsid w:val="00734AAD"/>
    <w:rsid w:val="00734D50"/>
    <w:rsid w:val="00734DC4"/>
    <w:rsid w:val="00734E40"/>
    <w:rsid w:val="00735238"/>
    <w:rsid w:val="0073529E"/>
    <w:rsid w:val="00735880"/>
    <w:rsid w:val="007358AD"/>
    <w:rsid w:val="00735EE8"/>
    <w:rsid w:val="0073666C"/>
    <w:rsid w:val="007366BE"/>
    <w:rsid w:val="00736EFD"/>
    <w:rsid w:val="00737063"/>
    <w:rsid w:val="0073723B"/>
    <w:rsid w:val="007375CD"/>
    <w:rsid w:val="00737E0F"/>
    <w:rsid w:val="007402CA"/>
    <w:rsid w:val="00740677"/>
    <w:rsid w:val="00740AD0"/>
    <w:rsid w:val="0074119C"/>
    <w:rsid w:val="007413ED"/>
    <w:rsid w:val="00741E70"/>
    <w:rsid w:val="00741EF0"/>
    <w:rsid w:val="0074278C"/>
    <w:rsid w:val="007427B8"/>
    <w:rsid w:val="00742C05"/>
    <w:rsid w:val="00742CD4"/>
    <w:rsid w:val="00743084"/>
    <w:rsid w:val="0074364A"/>
    <w:rsid w:val="00743BF2"/>
    <w:rsid w:val="00744049"/>
    <w:rsid w:val="007445C6"/>
    <w:rsid w:val="007446AA"/>
    <w:rsid w:val="0074491F"/>
    <w:rsid w:val="00744BE8"/>
    <w:rsid w:val="0074536E"/>
    <w:rsid w:val="0074550B"/>
    <w:rsid w:val="007457BA"/>
    <w:rsid w:val="00745B64"/>
    <w:rsid w:val="00745E29"/>
    <w:rsid w:val="00745E6E"/>
    <w:rsid w:val="00746240"/>
    <w:rsid w:val="00746967"/>
    <w:rsid w:val="00746D1B"/>
    <w:rsid w:val="0074702C"/>
    <w:rsid w:val="00747F43"/>
    <w:rsid w:val="0075011C"/>
    <w:rsid w:val="00750316"/>
    <w:rsid w:val="00750C04"/>
    <w:rsid w:val="0075102D"/>
    <w:rsid w:val="0075110F"/>
    <w:rsid w:val="00751563"/>
    <w:rsid w:val="00752828"/>
    <w:rsid w:val="00752F77"/>
    <w:rsid w:val="007531E6"/>
    <w:rsid w:val="007536F3"/>
    <w:rsid w:val="00753748"/>
    <w:rsid w:val="007538DB"/>
    <w:rsid w:val="00753DEB"/>
    <w:rsid w:val="00754A4E"/>
    <w:rsid w:val="007553E5"/>
    <w:rsid w:val="007556AB"/>
    <w:rsid w:val="007564AE"/>
    <w:rsid w:val="00756715"/>
    <w:rsid w:val="007568A1"/>
    <w:rsid w:val="007569B4"/>
    <w:rsid w:val="00756EBF"/>
    <w:rsid w:val="007575C3"/>
    <w:rsid w:val="00760063"/>
    <w:rsid w:val="00760DE5"/>
    <w:rsid w:val="00761270"/>
    <w:rsid w:val="00761558"/>
    <w:rsid w:val="007619FF"/>
    <w:rsid w:val="00761AA2"/>
    <w:rsid w:val="00761CD0"/>
    <w:rsid w:val="007622A3"/>
    <w:rsid w:val="0076240C"/>
    <w:rsid w:val="00762490"/>
    <w:rsid w:val="00762ED7"/>
    <w:rsid w:val="0076333A"/>
    <w:rsid w:val="00764544"/>
    <w:rsid w:val="00764AB5"/>
    <w:rsid w:val="007650B6"/>
    <w:rsid w:val="007652C9"/>
    <w:rsid w:val="00765A20"/>
    <w:rsid w:val="0076641E"/>
    <w:rsid w:val="007671FB"/>
    <w:rsid w:val="0076723C"/>
    <w:rsid w:val="00767A0A"/>
    <w:rsid w:val="00767AE6"/>
    <w:rsid w:val="00770010"/>
    <w:rsid w:val="00770487"/>
    <w:rsid w:val="00770784"/>
    <w:rsid w:val="00770978"/>
    <w:rsid w:val="007714B1"/>
    <w:rsid w:val="0077245E"/>
    <w:rsid w:val="0077279B"/>
    <w:rsid w:val="00772C26"/>
    <w:rsid w:val="00773911"/>
    <w:rsid w:val="007751B9"/>
    <w:rsid w:val="007758C9"/>
    <w:rsid w:val="00775A2B"/>
    <w:rsid w:val="00775B41"/>
    <w:rsid w:val="0077655D"/>
    <w:rsid w:val="0077692B"/>
    <w:rsid w:val="00776E93"/>
    <w:rsid w:val="0077701E"/>
    <w:rsid w:val="007800D1"/>
    <w:rsid w:val="007805C3"/>
    <w:rsid w:val="0078113B"/>
    <w:rsid w:val="00781EF7"/>
    <w:rsid w:val="00781F0C"/>
    <w:rsid w:val="00782184"/>
    <w:rsid w:val="00782792"/>
    <w:rsid w:val="0078298E"/>
    <w:rsid w:val="007832CE"/>
    <w:rsid w:val="00783FA8"/>
    <w:rsid w:val="00784551"/>
    <w:rsid w:val="00785C06"/>
    <w:rsid w:val="007865C9"/>
    <w:rsid w:val="00786865"/>
    <w:rsid w:val="00786A65"/>
    <w:rsid w:val="00786A8D"/>
    <w:rsid w:val="00786C64"/>
    <w:rsid w:val="007871C3"/>
    <w:rsid w:val="0078753C"/>
    <w:rsid w:val="00787EE4"/>
    <w:rsid w:val="00790C4A"/>
    <w:rsid w:val="00790D74"/>
    <w:rsid w:val="0079120F"/>
    <w:rsid w:val="0079159E"/>
    <w:rsid w:val="00791729"/>
    <w:rsid w:val="00791866"/>
    <w:rsid w:val="00791A9B"/>
    <w:rsid w:val="0079293C"/>
    <w:rsid w:val="00793483"/>
    <w:rsid w:val="00793BA8"/>
    <w:rsid w:val="007946BE"/>
    <w:rsid w:val="007948CB"/>
    <w:rsid w:val="007952C7"/>
    <w:rsid w:val="00795819"/>
    <w:rsid w:val="00795A6C"/>
    <w:rsid w:val="00795D0C"/>
    <w:rsid w:val="00796179"/>
    <w:rsid w:val="00796FC9"/>
    <w:rsid w:val="007973A5"/>
    <w:rsid w:val="007978E8"/>
    <w:rsid w:val="00797C59"/>
    <w:rsid w:val="007A0484"/>
    <w:rsid w:val="007A080C"/>
    <w:rsid w:val="007A104B"/>
    <w:rsid w:val="007A123C"/>
    <w:rsid w:val="007A15C1"/>
    <w:rsid w:val="007A1951"/>
    <w:rsid w:val="007A1CF7"/>
    <w:rsid w:val="007A1EE7"/>
    <w:rsid w:val="007A1FE4"/>
    <w:rsid w:val="007A2312"/>
    <w:rsid w:val="007A2651"/>
    <w:rsid w:val="007A3610"/>
    <w:rsid w:val="007A459D"/>
    <w:rsid w:val="007A529D"/>
    <w:rsid w:val="007A6154"/>
    <w:rsid w:val="007A7062"/>
    <w:rsid w:val="007A744D"/>
    <w:rsid w:val="007A7CAE"/>
    <w:rsid w:val="007A7D52"/>
    <w:rsid w:val="007B022C"/>
    <w:rsid w:val="007B05FB"/>
    <w:rsid w:val="007B0A13"/>
    <w:rsid w:val="007B2429"/>
    <w:rsid w:val="007B2B74"/>
    <w:rsid w:val="007B318A"/>
    <w:rsid w:val="007B35E6"/>
    <w:rsid w:val="007B3F91"/>
    <w:rsid w:val="007B49C2"/>
    <w:rsid w:val="007B4DA8"/>
    <w:rsid w:val="007B50E6"/>
    <w:rsid w:val="007B531E"/>
    <w:rsid w:val="007B5D8F"/>
    <w:rsid w:val="007B62F9"/>
    <w:rsid w:val="007B6859"/>
    <w:rsid w:val="007C03E3"/>
    <w:rsid w:val="007C09AA"/>
    <w:rsid w:val="007C10FE"/>
    <w:rsid w:val="007C130C"/>
    <w:rsid w:val="007C2998"/>
    <w:rsid w:val="007C35FF"/>
    <w:rsid w:val="007C368F"/>
    <w:rsid w:val="007C3F5B"/>
    <w:rsid w:val="007C4865"/>
    <w:rsid w:val="007C48A1"/>
    <w:rsid w:val="007C49D2"/>
    <w:rsid w:val="007C5CBF"/>
    <w:rsid w:val="007C5EA2"/>
    <w:rsid w:val="007C5F69"/>
    <w:rsid w:val="007C6721"/>
    <w:rsid w:val="007C7693"/>
    <w:rsid w:val="007C7D08"/>
    <w:rsid w:val="007C7D9C"/>
    <w:rsid w:val="007D01C3"/>
    <w:rsid w:val="007D0932"/>
    <w:rsid w:val="007D0BA7"/>
    <w:rsid w:val="007D202A"/>
    <w:rsid w:val="007D2885"/>
    <w:rsid w:val="007D2B51"/>
    <w:rsid w:val="007D2C5B"/>
    <w:rsid w:val="007D38B8"/>
    <w:rsid w:val="007D39CA"/>
    <w:rsid w:val="007D3E5D"/>
    <w:rsid w:val="007D411F"/>
    <w:rsid w:val="007D419C"/>
    <w:rsid w:val="007D4665"/>
    <w:rsid w:val="007D4768"/>
    <w:rsid w:val="007D47DC"/>
    <w:rsid w:val="007D5D1C"/>
    <w:rsid w:val="007D64CD"/>
    <w:rsid w:val="007D6917"/>
    <w:rsid w:val="007D7A06"/>
    <w:rsid w:val="007E03AA"/>
    <w:rsid w:val="007E0472"/>
    <w:rsid w:val="007E04E6"/>
    <w:rsid w:val="007E062F"/>
    <w:rsid w:val="007E0C8E"/>
    <w:rsid w:val="007E0F70"/>
    <w:rsid w:val="007E0F77"/>
    <w:rsid w:val="007E1622"/>
    <w:rsid w:val="007E1845"/>
    <w:rsid w:val="007E18B8"/>
    <w:rsid w:val="007E2F9E"/>
    <w:rsid w:val="007E30D1"/>
    <w:rsid w:val="007E47E9"/>
    <w:rsid w:val="007E48A6"/>
    <w:rsid w:val="007E48AC"/>
    <w:rsid w:val="007E4C11"/>
    <w:rsid w:val="007E4E3D"/>
    <w:rsid w:val="007E4EA6"/>
    <w:rsid w:val="007E52DD"/>
    <w:rsid w:val="007E66FC"/>
    <w:rsid w:val="007E7051"/>
    <w:rsid w:val="007E7278"/>
    <w:rsid w:val="007E7528"/>
    <w:rsid w:val="007E7B92"/>
    <w:rsid w:val="007E7E6F"/>
    <w:rsid w:val="007E7FFA"/>
    <w:rsid w:val="007F08E2"/>
    <w:rsid w:val="007F1865"/>
    <w:rsid w:val="007F1CAD"/>
    <w:rsid w:val="007F1F33"/>
    <w:rsid w:val="007F204C"/>
    <w:rsid w:val="007F239A"/>
    <w:rsid w:val="007F30F5"/>
    <w:rsid w:val="007F3A36"/>
    <w:rsid w:val="007F3ACC"/>
    <w:rsid w:val="007F3C8A"/>
    <w:rsid w:val="007F3D34"/>
    <w:rsid w:val="007F3D91"/>
    <w:rsid w:val="007F42F8"/>
    <w:rsid w:val="007F45F6"/>
    <w:rsid w:val="007F51C5"/>
    <w:rsid w:val="007F56A0"/>
    <w:rsid w:val="007F59C4"/>
    <w:rsid w:val="007F5E6B"/>
    <w:rsid w:val="007F6755"/>
    <w:rsid w:val="007F6E2B"/>
    <w:rsid w:val="007F6E35"/>
    <w:rsid w:val="007F7EA1"/>
    <w:rsid w:val="007F7F56"/>
    <w:rsid w:val="00800202"/>
    <w:rsid w:val="008003CE"/>
    <w:rsid w:val="00800DA7"/>
    <w:rsid w:val="00800DB7"/>
    <w:rsid w:val="00802005"/>
    <w:rsid w:val="00802207"/>
    <w:rsid w:val="00802AA4"/>
    <w:rsid w:val="00803070"/>
    <w:rsid w:val="00803E9D"/>
    <w:rsid w:val="00803F92"/>
    <w:rsid w:val="0080486F"/>
    <w:rsid w:val="008048B2"/>
    <w:rsid w:val="008049EB"/>
    <w:rsid w:val="00804EE2"/>
    <w:rsid w:val="00805E0B"/>
    <w:rsid w:val="008060A0"/>
    <w:rsid w:val="00806785"/>
    <w:rsid w:val="0080711E"/>
    <w:rsid w:val="00807C0C"/>
    <w:rsid w:val="00810ACD"/>
    <w:rsid w:val="0081116C"/>
    <w:rsid w:val="00811248"/>
    <w:rsid w:val="0081248C"/>
    <w:rsid w:val="008124B7"/>
    <w:rsid w:val="0081275D"/>
    <w:rsid w:val="00812E29"/>
    <w:rsid w:val="00812FC0"/>
    <w:rsid w:val="00813506"/>
    <w:rsid w:val="008146FB"/>
    <w:rsid w:val="00814915"/>
    <w:rsid w:val="00814DEE"/>
    <w:rsid w:val="008155B9"/>
    <w:rsid w:val="00815AEE"/>
    <w:rsid w:val="00815D07"/>
    <w:rsid w:val="00815FE2"/>
    <w:rsid w:val="00816066"/>
    <w:rsid w:val="00816579"/>
    <w:rsid w:val="008167F4"/>
    <w:rsid w:val="00816ADC"/>
    <w:rsid w:val="008173D9"/>
    <w:rsid w:val="008203E9"/>
    <w:rsid w:val="00820BAA"/>
    <w:rsid w:val="00820BD5"/>
    <w:rsid w:val="00820C92"/>
    <w:rsid w:val="00821C5F"/>
    <w:rsid w:val="00822050"/>
    <w:rsid w:val="00822C7A"/>
    <w:rsid w:val="0082330F"/>
    <w:rsid w:val="00823804"/>
    <w:rsid w:val="00823814"/>
    <w:rsid w:val="00824278"/>
    <w:rsid w:val="00825502"/>
    <w:rsid w:val="008257CE"/>
    <w:rsid w:val="008259A7"/>
    <w:rsid w:val="00825A81"/>
    <w:rsid w:val="008261E6"/>
    <w:rsid w:val="008264D0"/>
    <w:rsid w:val="0082657C"/>
    <w:rsid w:val="0082662A"/>
    <w:rsid w:val="008268C9"/>
    <w:rsid w:val="00826B07"/>
    <w:rsid w:val="00826ED3"/>
    <w:rsid w:val="00826EF6"/>
    <w:rsid w:val="008319DF"/>
    <w:rsid w:val="00831C82"/>
    <w:rsid w:val="00831D7B"/>
    <w:rsid w:val="00832133"/>
    <w:rsid w:val="008322C1"/>
    <w:rsid w:val="00832738"/>
    <w:rsid w:val="00832A2A"/>
    <w:rsid w:val="00832BAE"/>
    <w:rsid w:val="008331FD"/>
    <w:rsid w:val="00833B25"/>
    <w:rsid w:val="00833DB1"/>
    <w:rsid w:val="00834246"/>
    <w:rsid w:val="00834861"/>
    <w:rsid w:val="00834D52"/>
    <w:rsid w:val="00835471"/>
    <w:rsid w:val="00835AA1"/>
    <w:rsid w:val="00835F8F"/>
    <w:rsid w:val="00836360"/>
    <w:rsid w:val="008369DC"/>
    <w:rsid w:val="00836C33"/>
    <w:rsid w:val="00836D1F"/>
    <w:rsid w:val="008378BC"/>
    <w:rsid w:val="00837F2A"/>
    <w:rsid w:val="00840237"/>
    <w:rsid w:val="00841067"/>
    <w:rsid w:val="00841656"/>
    <w:rsid w:val="0084187D"/>
    <w:rsid w:val="00841A21"/>
    <w:rsid w:val="00842611"/>
    <w:rsid w:val="0084274F"/>
    <w:rsid w:val="00842A57"/>
    <w:rsid w:val="00842D06"/>
    <w:rsid w:val="008433E7"/>
    <w:rsid w:val="008438EC"/>
    <w:rsid w:val="0084429E"/>
    <w:rsid w:val="00844644"/>
    <w:rsid w:val="00844A8A"/>
    <w:rsid w:val="00844AF1"/>
    <w:rsid w:val="00845AC6"/>
    <w:rsid w:val="008462A2"/>
    <w:rsid w:val="008467D4"/>
    <w:rsid w:val="008476FB"/>
    <w:rsid w:val="00847718"/>
    <w:rsid w:val="0084779B"/>
    <w:rsid w:val="00847FA5"/>
    <w:rsid w:val="008503B6"/>
    <w:rsid w:val="008506B0"/>
    <w:rsid w:val="008508D5"/>
    <w:rsid w:val="00850D50"/>
    <w:rsid w:val="008519EF"/>
    <w:rsid w:val="0085240B"/>
    <w:rsid w:val="008526B7"/>
    <w:rsid w:val="008534D9"/>
    <w:rsid w:val="0085370F"/>
    <w:rsid w:val="00853916"/>
    <w:rsid w:val="008539B0"/>
    <w:rsid w:val="00853D82"/>
    <w:rsid w:val="00854444"/>
    <w:rsid w:val="0085465F"/>
    <w:rsid w:val="00854BB9"/>
    <w:rsid w:val="00855971"/>
    <w:rsid w:val="00855F76"/>
    <w:rsid w:val="00856540"/>
    <w:rsid w:val="00856D70"/>
    <w:rsid w:val="0085736F"/>
    <w:rsid w:val="008601E2"/>
    <w:rsid w:val="00860370"/>
    <w:rsid w:val="00860871"/>
    <w:rsid w:val="00860B7C"/>
    <w:rsid w:val="00860D9E"/>
    <w:rsid w:val="008611DF"/>
    <w:rsid w:val="008615F2"/>
    <w:rsid w:val="00861D86"/>
    <w:rsid w:val="00861E42"/>
    <w:rsid w:val="008621AC"/>
    <w:rsid w:val="0086223A"/>
    <w:rsid w:val="00863752"/>
    <w:rsid w:val="00863861"/>
    <w:rsid w:val="00863BAC"/>
    <w:rsid w:val="00864A18"/>
    <w:rsid w:val="00864B67"/>
    <w:rsid w:val="00864F86"/>
    <w:rsid w:val="008654BC"/>
    <w:rsid w:val="0086622C"/>
    <w:rsid w:val="00866367"/>
    <w:rsid w:val="00866CCE"/>
    <w:rsid w:val="008676F6"/>
    <w:rsid w:val="00867A28"/>
    <w:rsid w:val="00867EF9"/>
    <w:rsid w:val="0087034E"/>
    <w:rsid w:val="0087059D"/>
    <w:rsid w:val="008710F1"/>
    <w:rsid w:val="0087180F"/>
    <w:rsid w:val="008718F7"/>
    <w:rsid w:val="00871ABE"/>
    <w:rsid w:val="00871B41"/>
    <w:rsid w:val="00872221"/>
    <w:rsid w:val="008722A0"/>
    <w:rsid w:val="008724EA"/>
    <w:rsid w:val="008729D0"/>
    <w:rsid w:val="00873ECB"/>
    <w:rsid w:val="00873F05"/>
    <w:rsid w:val="00873FF8"/>
    <w:rsid w:val="0087443F"/>
    <w:rsid w:val="008749D0"/>
    <w:rsid w:val="00874F98"/>
    <w:rsid w:val="008753F2"/>
    <w:rsid w:val="008754B5"/>
    <w:rsid w:val="0087559F"/>
    <w:rsid w:val="008755B6"/>
    <w:rsid w:val="008759EE"/>
    <w:rsid w:val="00875B07"/>
    <w:rsid w:val="00875E5A"/>
    <w:rsid w:val="008768F5"/>
    <w:rsid w:val="00876B30"/>
    <w:rsid w:val="00876E99"/>
    <w:rsid w:val="00876ECB"/>
    <w:rsid w:val="008770A8"/>
    <w:rsid w:val="0087733E"/>
    <w:rsid w:val="008778B6"/>
    <w:rsid w:val="008803C6"/>
    <w:rsid w:val="008804A3"/>
    <w:rsid w:val="008807AD"/>
    <w:rsid w:val="00880850"/>
    <w:rsid w:val="00880CAB"/>
    <w:rsid w:val="008816C5"/>
    <w:rsid w:val="00881908"/>
    <w:rsid w:val="0088210B"/>
    <w:rsid w:val="008824F2"/>
    <w:rsid w:val="00882748"/>
    <w:rsid w:val="00882A29"/>
    <w:rsid w:val="008830C0"/>
    <w:rsid w:val="00883576"/>
    <w:rsid w:val="00884231"/>
    <w:rsid w:val="008854E6"/>
    <w:rsid w:val="008859AA"/>
    <w:rsid w:val="00885EB8"/>
    <w:rsid w:val="008860B3"/>
    <w:rsid w:val="0088640A"/>
    <w:rsid w:val="008866FD"/>
    <w:rsid w:val="0088695F"/>
    <w:rsid w:val="00886A16"/>
    <w:rsid w:val="00886A64"/>
    <w:rsid w:val="00886DE7"/>
    <w:rsid w:val="0088750A"/>
    <w:rsid w:val="008877F3"/>
    <w:rsid w:val="00887CF3"/>
    <w:rsid w:val="00890039"/>
    <w:rsid w:val="0089016E"/>
    <w:rsid w:val="0089075F"/>
    <w:rsid w:val="00890888"/>
    <w:rsid w:val="00890E67"/>
    <w:rsid w:val="008910BA"/>
    <w:rsid w:val="008920F0"/>
    <w:rsid w:val="00892BEE"/>
    <w:rsid w:val="00892C39"/>
    <w:rsid w:val="00893B66"/>
    <w:rsid w:val="00893E02"/>
    <w:rsid w:val="00894282"/>
    <w:rsid w:val="00894E1A"/>
    <w:rsid w:val="0089545F"/>
    <w:rsid w:val="0089570A"/>
    <w:rsid w:val="008965AA"/>
    <w:rsid w:val="008966AD"/>
    <w:rsid w:val="00897DCE"/>
    <w:rsid w:val="008A01BB"/>
    <w:rsid w:val="008A061B"/>
    <w:rsid w:val="008A1ABB"/>
    <w:rsid w:val="008A217E"/>
    <w:rsid w:val="008A22CA"/>
    <w:rsid w:val="008A22CD"/>
    <w:rsid w:val="008A2A2C"/>
    <w:rsid w:val="008A31A6"/>
    <w:rsid w:val="008A3610"/>
    <w:rsid w:val="008A3730"/>
    <w:rsid w:val="008A3A54"/>
    <w:rsid w:val="008A431D"/>
    <w:rsid w:val="008A4643"/>
    <w:rsid w:val="008A47FC"/>
    <w:rsid w:val="008A61C5"/>
    <w:rsid w:val="008A662C"/>
    <w:rsid w:val="008A6853"/>
    <w:rsid w:val="008A72AE"/>
    <w:rsid w:val="008A739D"/>
    <w:rsid w:val="008A7875"/>
    <w:rsid w:val="008A79F4"/>
    <w:rsid w:val="008A7A32"/>
    <w:rsid w:val="008A7ACD"/>
    <w:rsid w:val="008A7D5B"/>
    <w:rsid w:val="008B0469"/>
    <w:rsid w:val="008B046C"/>
    <w:rsid w:val="008B0656"/>
    <w:rsid w:val="008B090C"/>
    <w:rsid w:val="008B0D6F"/>
    <w:rsid w:val="008B1C92"/>
    <w:rsid w:val="008B1E02"/>
    <w:rsid w:val="008B2398"/>
    <w:rsid w:val="008B3131"/>
    <w:rsid w:val="008B3969"/>
    <w:rsid w:val="008B3D7A"/>
    <w:rsid w:val="008B3E01"/>
    <w:rsid w:val="008B3E36"/>
    <w:rsid w:val="008B425B"/>
    <w:rsid w:val="008B5119"/>
    <w:rsid w:val="008B5CED"/>
    <w:rsid w:val="008B5E80"/>
    <w:rsid w:val="008B62CC"/>
    <w:rsid w:val="008B6333"/>
    <w:rsid w:val="008B71B0"/>
    <w:rsid w:val="008B746F"/>
    <w:rsid w:val="008B7715"/>
    <w:rsid w:val="008B77FA"/>
    <w:rsid w:val="008C04C4"/>
    <w:rsid w:val="008C195E"/>
    <w:rsid w:val="008C1BA1"/>
    <w:rsid w:val="008C1E39"/>
    <w:rsid w:val="008C1FC5"/>
    <w:rsid w:val="008C2400"/>
    <w:rsid w:val="008C2559"/>
    <w:rsid w:val="008C3740"/>
    <w:rsid w:val="008C37D6"/>
    <w:rsid w:val="008C4792"/>
    <w:rsid w:val="008C4C01"/>
    <w:rsid w:val="008C509D"/>
    <w:rsid w:val="008C5425"/>
    <w:rsid w:val="008C553F"/>
    <w:rsid w:val="008C5971"/>
    <w:rsid w:val="008C5B5F"/>
    <w:rsid w:val="008C61F7"/>
    <w:rsid w:val="008C6836"/>
    <w:rsid w:val="008C71ED"/>
    <w:rsid w:val="008C74DD"/>
    <w:rsid w:val="008C76E6"/>
    <w:rsid w:val="008C7A1B"/>
    <w:rsid w:val="008C7A8C"/>
    <w:rsid w:val="008C7C04"/>
    <w:rsid w:val="008D0C77"/>
    <w:rsid w:val="008D1BF7"/>
    <w:rsid w:val="008D223C"/>
    <w:rsid w:val="008D2B66"/>
    <w:rsid w:val="008D2B6A"/>
    <w:rsid w:val="008D2E28"/>
    <w:rsid w:val="008D359E"/>
    <w:rsid w:val="008D39F8"/>
    <w:rsid w:val="008D415C"/>
    <w:rsid w:val="008D4236"/>
    <w:rsid w:val="008D4776"/>
    <w:rsid w:val="008D547E"/>
    <w:rsid w:val="008D5626"/>
    <w:rsid w:val="008D6C34"/>
    <w:rsid w:val="008D79EA"/>
    <w:rsid w:val="008E070E"/>
    <w:rsid w:val="008E0A7C"/>
    <w:rsid w:val="008E0B20"/>
    <w:rsid w:val="008E17BC"/>
    <w:rsid w:val="008E1890"/>
    <w:rsid w:val="008E20E2"/>
    <w:rsid w:val="008E223B"/>
    <w:rsid w:val="008E24EB"/>
    <w:rsid w:val="008E2E6E"/>
    <w:rsid w:val="008E3034"/>
    <w:rsid w:val="008E3175"/>
    <w:rsid w:val="008E43B4"/>
    <w:rsid w:val="008E4498"/>
    <w:rsid w:val="008E4A09"/>
    <w:rsid w:val="008E4D94"/>
    <w:rsid w:val="008E57D2"/>
    <w:rsid w:val="008E5831"/>
    <w:rsid w:val="008E59CF"/>
    <w:rsid w:val="008E5D28"/>
    <w:rsid w:val="008E5EF0"/>
    <w:rsid w:val="008E6A16"/>
    <w:rsid w:val="008E6B00"/>
    <w:rsid w:val="008E6F4C"/>
    <w:rsid w:val="008E6F74"/>
    <w:rsid w:val="008E7287"/>
    <w:rsid w:val="008E7C38"/>
    <w:rsid w:val="008F0428"/>
    <w:rsid w:val="008F0B36"/>
    <w:rsid w:val="008F0FB3"/>
    <w:rsid w:val="008F12EC"/>
    <w:rsid w:val="008F1C11"/>
    <w:rsid w:val="008F1C2C"/>
    <w:rsid w:val="008F27CE"/>
    <w:rsid w:val="008F2A34"/>
    <w:rsid w:val="008F2BEE"/>
    <w:rsid w:val="008F3257"/>
    <w:rsid w:val="008F3645"/>
    <w:rsid w:val="008F3B8B"/>
    <w:rsid w:val="008F4178"/>
    <w:rsid w:val="008F43D2"/>
    <w:rsid w:val="008F55C4"/>
    <w:rsid w:val="008F5941"/>
    <w:rsid w:val="008F5CDD"/>
    <w:rsid w:val="008F5DF7"/>
    <w:rsid w:val="008F60E2"/>
    <w:rsid w:val="008F6B47"/>
    <w:rsid w:val="008F6CC3"/>
    <w:rsid w:val="008F70B0"/>
    <w:rsid w:val="008F716A"/>
    <w:rsid w:val="008F7749"/>
    <w:rsid w:val="009007F0"/>
    <w:rsid w:val="00900DC8"/>
    <w:rsid w:val="00900DD6"/>
    <w:rsid w:val="00901F8B"/>
    <w:rsid w:val="00902A72"/>
    <w:rsid w:val="00902A9F"/>
    <w:rsid w:val="00902F32"/>
    <w:rsid w:val="0090335E"/>
    <w:rsid w:val="009040A6"/>
    <w:rsid w:val="00904E25"/>
    <w:rsid w:val="00905499"/>
    <w:rsid w:val="00906330"/>
    <w:rsid w:val="00906646"/>
    <w:rsid w:val="00906822"/>
    <w:rsid w:val="009072A1"/>
    <w:rsid w:val="00907B05"/>
    <w:rsid w:val="009103B5"/>
    <w:rsid w:val="00910CBC"/>
    <w:rsid w:val="00910E03"/>
    <w:rsid w:val="00911159"/>
    <w:rsid w:val="00911404"/>
    <w:rsid w:val="00912E1A"/>
    <w:rsid w:val="009131BA"/>
    <w:rsid w:val="0091320E"/>
    <w:rsid w:val="00913A29"/>
    <w:rsid w:val="00913E06"/>
    <w:rsid w:val="00914239"/>
    <w:rsid w:val="00914284"/>
    <w:rsid w:val="009146DA"/>
    <w:rsid w:val="009147F5"/>
    <w:rsid w:val="00914984"/>
    <w:rsid w:val="00915046"/>
    <w:rsid w:val="009152A0"/>
    <w:rsid w:val="00915556"/>
    <w:rsid w:val="00916377"/>
    <w:rsid w:val="00916788"/>
    <w:rsid w:val="00916E58"/>
    <w:rsid w:val="0091756B"/>
    <w:rsid w:val="00917AC3"/>
    <w:rsid w:val="009217CA"/>
    <w:rsid w:val="0092256C"/>
    <w:rsid w:val="00923590"/>
    <w:rsid w:val="0092377C"/>
    <w:rsid w:val="0092474E"/>
    <w:rsid w:val="00924BDA"/>
    <w:rsid w:val="00924EC5"/>
    <w:rsid w:val="0092541E"/>
    <w:rsid w:val="009259AF"/>
    <w:rsid w:val="00925E84"/>
    <w:rsid w:val="009268B7"/>
    <w:rsid w:val="00926C6A"/>
    <w:rsid w:val="00927188"/>
    <w:rsid w:val="00927E3C"/>
    <w:rsid w:val="00930589"/>
    <w:rsid w:val="00930767"/>
    <w:rsid w:val="00931558"/>
    <w:rsid w:val="0093238E"/>
    <w:rsid w:val="00932741"/>
    <w:rsid w:val="0093285E"/>
    <w:rsid w:val="00932D1A"/>
    <w:rsid w:val="00932EE6"/>
    <w:rsid w:val="0093385B"/>
    <w:rsid w:val="00933AAF"/>
    <w:rsid w:val="00933D6C"/>
    <w:rsid w:val="00933F78"/>
    <w:rsid w:val="009342EB"/>
    <w:rsid w:val="009348F6"/>
    <w:rsid w:val="00934A2A"/>
    <w:rsid w:val="00934AAD"/>
    <w:rsid w:val="00934EBE"/>
    <w:rsid w:val="00935973"/>
    <w:rsid w:val="00935AB9"/>
    <w:rsid w:val="00935F91"/>
    <w:rsid w:val="00936AAA"/>
    <w:rsid w:val="0093729C"/>
    <w:rsid w:val="00937BA6"/>
    <w:rsid w:val="00940315"/>
    <w:rsid w:val="009407E6"/>
    <w:rsid w:val="0094111B"/>
    <w:rsid w:val="0094115C"/>
    <w:rsid w:val="00941252"/>
    <w:rsid w:val="00941715"/>
    <w:rsid w:val="009419B5"/>
    <w:rsid w:val="00941FBA"/>
    <w:rsid w:val="009421E7"/>
    <w:rsid w:val="00943A62"/>
    <w:rsid w:val="00945414"/>
    <w:rsid w:val="009465ED"/>
    <w:rsid w:val="00946702"/>
    <w:rsid w:val="0094678B"/>
    <w:rsid w:val="00946F59"/>
    <w:rsid w:val="009475B8"/>
    <w:rsid w:val="009504AC"/>
    <w:rsid w:val="009514DE"/>
    <w:rsid w:val="00951C77"/>
    <w:rsid w:val="00952157"/>
    <w:rsid w:val="0095236F"/>
    <w:rsid w:val="00952579"/>
    <w:rsid w:val="00952D85"/>
    <w:rsid w:val="00953134"/>
    <w:rsid w:val="00953A97"/>
    <w:rsid w:val="009545FD"/>
    <w:rsid w:val="00955999"/>
    <w:rsid w:val="00955EB1"/>
    <w:rsid w:val="00956282"/>
    <w:rsid w:val="00956562"/>
    <w:rsid w:val="009567A5"/>
    <w:rsid w:val="00956E1C"/>
    <w:rsid w:val="0095718B"/>
    <w:rsid w:val="00957463"/>
    <w:rsid w:val="009614A9"/>
    <w:rsid w:val="009614C8"/>
    <w:rsid w:val="00961612"/>
    <w:rsid w:val="009619FE"/>
    <w:rsid w:val="0096293F"/>
    <w:rsid w:val="00962AB4"/>
    <w:rsid w:val="00962D73"/>
    <w:rsid w:val="00962E86"/>
    <w:rsid w:val="00964715"/>
    <w:rsid w:val="00965445"/>
    <w:rsid w:val="009675AD"/>
    <w:rsid w:val="009676FB"/>
    <w:rsid w:val="0096788E"/>
    <w:rsid w:val="009700E0"/>
    <w:rsid w:val="00970870"/>
    <w:rsid w:val="00970BF6"/>
    <w:rsid w:val="00970E6D"/>
    <w:rsid w:val="00971167"/>
    <w:rsid w:val="009713CD"/>
    <w:rsid w:val="00971493"/>
    <w:rsid w:val="00971596"/>
    <w:rsid w:val="00971721"/>
    <w:rsid w:val="0097221E"/>
    <w:rsid w:val="0097299F"/>
    <w:rsid w:val="009733F7"/>
    <w:rsid w:val="00973CDD"/>
    <w:rsid w:val="009742F5"/>
    <w:rsid w:val="00974322"/>
    <w:rsid w:val="0097447E"/>
    <w:rsid w:val="009744C7"/>
    <w:rsid w:val="00975533"/>
    <w:rsid w:val="009757E6"/>
    <w:rsid w:val="00975CB6"/>
    <w:rsid w:val="009760D6"/>
    <w:rsid w:val="00977555"/>
    <w:rsid w:val="00980109"/>
    <w:rsid w:val="009803EC"/>
    <w:rsid w:val="0098077E"/>
    <w:rsid w:val="00981490"/>
    <w:rsid w:val="00981830"/>
    <w:rsid w:val="00981D7A"/>
    <w:rsid w:val="00982228"/>
    <w:rsid w:val="00982246"/>
    <w:rsid w:val="009827A0"/>
    <w:rsid w:val="009831F3"/>
    <w:rsid w:val="00983350"/>
    <w:rsid w:val="009836C9"/>
    <w:rsid w:val="00983B33"/>
    <w:rsid w:val="00983C58"/>
    <w:rsid w:val="00984103"/>
    <w:rsid w:val="009843B7"/>
    <w:rsid w:val="00984D90"/>
    <w:rsid w:val="00984E11"/>
    <w:rsid w:val="00984EA2"/>
    <w:rsid w:val="00984F99"/>
    <w:rsid w:val="009850B9"/>
    <w:rsid w:val="00985AB6"/>
    <w:rsid w:val="00985BDC"/>
    <w:rsid w:val="009867EE"/>
    <w:rsid w:val="0098684E"/>
    <w:rsid w:val="00986915"/>
    <w:rsid w:val="00986DDD"/>
    <w:rsid w:val="00987C04"/>
    <w:rsid w:val="00987CD4"/>
    <w:rsid w:val="00990C76"/>
    <w:rsid w:val="00990E79"/>
    <w:rsid w:val="00990F54"/>
    <w:rsid w:val="00991AE5"/>
    <w:rsid w:val="00991FF7"/>
    <w:rsid w:val="009920F4"/>
    <w:rsid w:val="00992726"/>
    <w:rsid w:val="00992ABB"/>
    <w:rsid w:val="00993649"/>
    <w:rsid w:val="0099399F"/>
    <w:rsid w:val="00993A59"/>
    <w:rsid w:val="00993B92"/>
    <w:rsid w:val="00993CFD"/>
    <w:rsid w:val="00993ECA"/>
    <w:rsid w:val="00993F1A"/>
    <w:rsid w:val="00994623"/>
    <w:rsid w:val="00994A5C"/>
    <w:rsid w:val="009950D8"/>
    <w:rsid w:val="009956D2"/>
    <w:rsid w:val="0099663D"/>
    <w:rsid w:val="00996675"/>
    <w:rsid w:val="009968AD"/>
    <w:rsid w:val="009970BB"/>
    <w:rsid w:val="009979B6"/>
    <w:rsid w:val="00997E52"/>
    <w:rsid w:val="00997F8E"/>
    <w:rsid w:val="009A0174"/>
    <w:rsid w:val="009A0400"/>
    <w:rsid w:val="009A12B6"/>
    <w:rsid w:val="009A130D"/>
    <w:rsid w:val="009A25B2"/>
    <w:rsid w:val="009A265A"/>
    <w:rsid w:val="009A271D"/>
    <w:rsid w:val="009A2909"/>
    <w:rsid w:val="009A2F03"/>
    <w:rsid w:val="009A36B8"/>
    <w:rsid w:val="009A399E"/>
    <w:rsid w:val="009A3B32"/>
    <w:rsid w:val="009A3C99"/>
    <w:rsid w:val="009A43BB"/>
    <w:rsid w:val="009A459A"/>
    <w:rsid w:val="009A47EE"/>
    <w:rsid w:val="009A5351"/>
    <w:rsid w:val="009A5D86"/>
    <w:rsid w:val="009A605E"/>
    <w:rsid w:val="009A6241"/>
    <w:rsid w:val="009A6B10"/>
    <w:rsid w:val="009A7088"/>
    <w:rsid w:val="009A72EC"/>
    <w:rsid w:val="009A73A7"/>
    <w:rsid w:val="009A76B3"/>
    <w:rsid w:val="009B04DF"/>
    <w:rsid w:val="009B0F59"/>
    <w:rsid w:val="009B18E0"/>
    <w:rsid w:val="009B1BC3"/>
    <w:rsid w:val="009B2AEF"/>
    <w:rsid w:val="009B2BBA"/>
    <w:rsid w:val="009B2C51"/>
    <w:rsid w:val="009B370E"/>
    <w:rsid w:val="009B3A20"/>
    <w:rsid w:val="009B4050"/>
    <w:rsid w:val="009B474E"/>
    <w:rsid w:val="009B51D9"/>
    <w:rsid w:val="009B555C"/>
    <w:rsid w:val="009B67B4"/>
    <w:rsid w:val="009B6CBB"/>
    <w:rsid w:val="009B6FA2"/>
    <w:rsid w:val="009B7578"/>
    <w:rsid w:val="009B75BE"/>
    <w:rsid w:val="009B7670"/>
    <w:rsid w:val="009B7D47"/>
    <w:rsid w:val="009C0001"/>
    <w:rsid w:val="009C01FD"/>
    <w:rsid w:val="009C0433"/>
    <w:rsid w:val="009C0525"/>
    <w:rsid w:val="009C05CA"/>
    <w:rsid w:val="009C0A11"/>
    <w:rsid w:val="009C0D8D"/>
    <w:rsid w:val="009C1220"/>
    <w:rsid w:val="009C1D2A"/>
    <w:rsid w:val="009C2C69"/>
    <w:rsid w:val="009C2DD1"/>
    <w:rsid w:val="009C324A"/>
    <w:rsid w:val="009C362E"/>
    <w:rsid w:val="009C41BB"/>
    <w:rsid w:val="009C43A2"/>
    <w:rsid w:val="009C4FCD"/>
    <w:rsid w:val="009C56E2"/>
    <w:rsid w:val="009C58C9"/>
    <w:rsid w:val="009C5D1D"/>
    <w:rsid w:val="009C6815"/>
    <w:rsid w:val="009C6A3A"/>
    <w:rsid w:val="009C6D6B"/>
    <w:rsid w:val="009C7385"/>
    <w:rsid w:val="009D0C9A"/>
    <w:rsid w:val="009D0F3C"/>
    <w:rsid w:val="009D1328"/>
    <w:rsid w:val="009D250A"/>
    <w:rsid w:val="009D26F3"/>
    <w:rsid w:val="009D33A3"/>
    <w:rsid w:val="009D3A9B"/>
    <w:rsid w:val="009D3C19"/>
    <w:rsid w:val="009D3F8A"/>
    <w:rsid w:val="009D5723"/>
    <w:rsid w:val="009D57BC"/>
    <w:rsid w:val="009D58F5"/>
    <w:rsid w:val="009D5BE0"/>
    <w:rsid w:val="009D6C17"/>
    <w:rsid w:val="009D7326"/>
    <w:rsid w:val="009D74C1"/>
    <w:rsid w:val="009D74D9"/>
    <w:rsid w:val="009D79D9"/>
    <w:rsid w:val="009D7A98"/>
    <w:rsid w:val="009D7B76"/>
    <w:rsid w:val="009D7F55"/>
    <w:rsid w:val="009E015E"/>
    <w:rsid w:val="009E0A58"/>
    <w:rsid w:val="009E0AE9"/>
    <w:rsid w:val="009E0B43"/>
    <w:rsid w:val="009E0D67"/>
    <w:rsid w:val="009E2398"/>
    <w:rsid w:val="009E2623"/>
    <w:rsid w:val="009E333D"/>
    <w:rsid w:val="009E347E"/>
    <w:rsid w:val="009E34E2"/>
    <w:rsid w:val="009E35F0"/>
    <w:rsid w:val="009E3810"/>
    <w:rsid w:val="009E39D7"/>
    <w:rsid w:val="009E42BC"/>
    <w:rsid w:val="009E47FF"/>
    <w:rsid w:val="009E4D1F"/>
    <w:rsid w:val="009E4FC2"/>
    <w:rsid w:val="009E507F"/>
    <w:rsid w:val="009E53DC"/>
    <w:rsid w:val="009E5B59"/>
    <w:rsid w:val="009E64D6"/>
    <w:rsid w:val="009E7FEC"/>
    <w:rsid w:val="009F0090"/>
    <w:rsid w:val="009F0647"/>
    <w:rsid w:val="009F0B93"/>
    <w:rsid w:val="009F11FF"/>
    <w:rsid w:val="009F19E4"/>
    <w:rsid w:val="009F1F4C"/>
    <w:rsid w:val="009F1FAE"/>
    <w:rsid w:val="009F27EF"/>
    <w:rsid w:val="009F28C4"/>
    <w:rsid w:val="009F3095"/>
    <w:rsid w:val="009F37E2"/>
    <w:rsid w:val="009F3C73"/>
    <w:rsid w:val="009F4361"/>
    <w:rsid w:val="009F47B0"/>
    <w:rsid w:val="009F56E7"/>
    <w:rsid w:val="009F5753"/>
    <w:rsid w:val="009F578C"/>
    <w:rsid w:val="009F6618"/>
    <w:rsid w:val="009F688B"/>
    <w:rsid w:val="009F6BBC"/>
    <w:rsid w:val="009F6D92"/>
    <w:rsid w:val="009F6DCF"/>
    <w:rsid w:val="009F6EC0"/>
    <w:rsid w:val="009F7215"/>
    <w:rsid w:val="009F76B3"/>
    <w:rsid w:val="009F7AA9"/>
    <w:rsid w:val="009F7B8D"/>
    <w:rsid w:val="009F7FE2"/>
    <w:rsid w:val="00A00286"/>
    <w:rsid w:val="00A004CE"/>
    <w:rsid w:val="00A0053B"/>
    <w:rsid w:val="00A0125C"/>
    <w:rsid w:val="00A02D1E"/>
    <w:rsid w:val="00A03A6F"/>
    <w:rsid w:val="00A042D6"/>
    <w:rsid w:val="00A04E4F"/>
    <w:rsid w:val="00A05078"/>
    <w:rsid w:val="00A05703"/>
    <w:rsid w:val="00A057A8"/>
    <w:rsid w:val="00A05D8A"/>
    <w:rsid w:val="00A0614D"/>
    <w:rsid w:val="00A0624C"/>
    <w:rsid w:val="00A06493"/>
    <w:rsid w:val="00A06995"/>
    <w:rsid w:val="00A071D7"/>
    <w:rsid w:val="00A07972"/>
    <w:rsid w:val="00A107F2"/>
    <w:rsid w:val="00A11076"/>
    <w:rsid w:val="00A11E81"/>
    <w:rsid w:val="00A1227B"/>
    <w:rsid w:val="00A1301E"/>
    <w:rsid w:val="00A13C8C"/>
    <w:rsid w:val="00A140C3"/>
    <w:rsid w:val="00A14AA8"/>
    <w:rsid w:val="00A14F69"/>
    <w:rsid w:val="00A162BC"/>
    <w:rsid w:val="00A16951"/>
    <w:rsid w:val="00A16BEF"/>
    <w:rsid w:val="00A16D73"/>
    <w:rsid w:val="00A17097"/>
    <w:rsid w:val="00A1728D"/>
    <w:rsid w:val="00A173D4"/>
    <w:rsid w:val="00A17C20"/>
    <w:rsid w:val="00A17D1A"/>
    <w:rsid w:val="00A17D98"/>
    <w:rsid w:val="00A2060C"/>
    <w:rsid w:val="00A21016"/>
    <w:rsid w:val="00A21492"/>
    <w:rsid w:val="00A21607"/>
    <w:rsid w:val="00A21E88"/>
    <w:rsid w:val="00A22631"/>
    <w:rsid w:val="00A237B9"/>
    <w:rsid w:val="00A24BCF"/>
    <w:rsid w:val="00A24D3C"/>
    <w:rsid w:val="00A24E49"/>
    <w:rsid w:val="00A251FD"/>
    <w:rsid w:val="00A2532C"/>
    <w:rsid w:val="00A253A2"/>
    <w:rsid w:val="00A255A8"/>
    <w:rsid w:val="00A25AC9"/>
    <w:rsid w:val="00A2605E"/>
    <w:rsid w:val="00A261B2"/>
    <w:rsid w:val="00A26241"/>
    <w:rsid w:val="00A2649F"/>
    <w:rsid w:val="00A26DA6"/>
    <w:rsid w:val="00A26F0E"/>
    <w:rsid w:val="00A2710E"/>
    <w:rsid w:val="00A27DEC"/>
    <w:rsid w:val="00A30608"/>
    <w:rsid w:val="00A31F40"/>
    <w:rsid w:val="00A320DD"/>
    <w:rsid w:val="00A3265C"/>
    <w:rsid w:val="00A32F9E"/>
    <w:rsid w:val="00A3374B"/>
    <w:rsid w:val="00A33B65"/>
    <w:rsid w:val="00A347E8"/>
    <w:rsid w:val="00A34C4C"/>
    <w:rsid w:val="00A34D2A"/>
    <w:rsid w:val="00A34F09"/>
    <w:rsid w:val="00A34F4E"/>
    <w:rsid w:val="00A35661"/>
    <w:rsid w:val="00A357CC"/>
    <w:rsid w:val="00A35E28"/>
    <w:rsid w:val="00A35F12"/>
    <w:rsid w:val="00A35FBF"/>
    <w:rsid w:val="00A35FF1"/>
    <w:rsid w:val="00A3616A"/>
    <w:rsid w:val="00A36B6A"/>
    <w:rsid w:val="00A4020E"/>
    <w:rsid w:val="00A404F2"/>
    <w:rsid w:val="00A40618"/>
    <w:rsid w:val="00A41363"/>
    <w:rsid w:val="00A416D8"/>
    <w:rsid w:val="00A420E2"/>
    <w:rsid w:val="00A4238C"/>
    <w:rsid w:val="00A43239"/>
    <w:rsid w:val="00A4331A"/>
    <w:rsid w:val="00A43803"/>
    <w:rsid w:val="00A43A42"/>
    <w:rsid w:val="00A45306"/>
    <w:rsid w:val="00A459D9"/>
    <w:rsid w:val="00A45CEE"/>
    <w:rsid w:val="00A4650A"/>
    <w:rsid w:val="00A46B23"/>
    <w:rsid w:val="00A471C9"/>
    <w:rsid w:val="00A47961"/>
    <w:rsid w:val="00A479CA"/>
    <w:rsid w:val="00A5017C"/>
    <w:rsid w:val="00A504EC"/>
    <w:rsid w:val="00A50BF6"/>
    <w:rsid w:val="00A50C6F"/>
    <w:rsid w:val="00A51C4F"/>
    <w:rsid w:val="00A528E2"/>
    <w:rsid w:val="00A528F2"/>
    <w:rsid w:val="00A52B01"/>
    <w:rsid w:val="00A52BFA"/>
    <w:rsid w:val="00A52F80"/>
    <w:rsid w:val="00A53B85"/>
    <w:rsid w:val="00A53D0A"/>
    <w:rsid w:val="00A5431D"/>
    <w:rsid w:val="00A54C7B"/>
    <w:rsid w:val="00A55A0A"/>
    <w:rsid w:val="00A5634F"/>
    <w:rsid w:val="00A5641F"/>
    <w:rsid w:val="00A566AC"/>
    <w:rsid w:val="00A571AD"/>
    <w:rsid w:val="00A57947"/>
    <w:rsid w:val="00A607B4"/>
    <w:rsid w:val="00A609E8"/>
    <w:rsid w:val="00A60D2C"/>
    <w:rsid w:val="00A61333"/>
    <w:rsid w:val="00A61335"/>
    <w:rsid w:val="00A6150B"/>
    <w:rsid w:val="00A619B9"/>
    <w:rsid w:val="00A61ACA"/>
    <w:rsid w:val="00A61B9A"/>
    <w:rsid w:val="00A62346"/>
    <w:rsid w:val="00A62AC7"/>
    <w:rsid w:val="00A630FD"/>
    <w:rsid w:val="00A6383B"/>
    <w:rsid w:val="00A639EE"/>
    <w:rsid w:val="00A63EB6"/>
    <w:rsid w:val="00A642C2"/>
    <w:rsid w:val="00A6457D"/>
    <w:rsid w:val="00A64D87"/>
    <w:rsid w:val="00A650F1"/>
    <w:rsid w:val="00A6589D"/>
    <w:rsid w:val="00A65AE8"/>
    <w:rsid w:val="00A65C3E"/>
    <w:rsid w:val="00A661D8"/>
    <w:rsid w:val="00A665EF"/>
    <w:rsid w:val="00A66973"/>
    <w:rsid w:val="00A66CB0"/>
    <w:rsid w:val="00A676DB"/>
    <w:rsid w:val="00A7009A"/>
    <w:rsid w:val="00A70390"/>
    <w:rsid w:val="00A71419"/>
    <w:rsid w:val="00A71CD0"/>
    <w:rsid w:val="00A720D8"/>
    <w:rsid w:val="00A73105"/>
    <w:rsid w:val="00A7347E"/>
    <w:rsid w:val="00A7387B"/>
    <w:rsid w:val="00A7438F"/>
    <w:rsid w:val="00A7489A"/>
    <w:rsid w:val="00A74DF9"/>
    <w:rsid w:val="00A74E06"/>
    <w:rsid w:val="00A74E3D"/>
    <w:rsid w:val="00A74F71"/>
    <w:rsid w:val="00A75F02"/>
    <w:rsid w:val="00A76194"/>
    <w:rsid w:val="00A762BB"/>
    <w:rsid w:val="00A777D0"/>
    <w:rsid w:val="00A77B5E"/>
    <w:rsid w:val="00A800A0"/>
    <w:rsid w:val="00A8064D"/>
    <w:rsid w:val="00A80979"/>
    <w:rsid w:val="00A80F82"/>
    <w:rsid w:val="00A8126C"/>
    <w:rsid w:val="00A81E05"/>
    <w:rsid w:val="00A82256"/>
    <w:rsid w:val="00A82644"/>
    <w:rsid w:val="00A82D02"/>
    <w:rsid w:val="00A82DF2"/>
    <w:rsid w:val="00A836A8"/>
    <w:rsid w:val="00A8407C"/>
    <w:rsid w:val="00A84383"/>
    <w:rsid w:val="00A849AE"/>
    <w:rsid w:val="00A861E5"/>
    <w:rsid w:val="00A86F39"/>
    <w:rsid w:val="00A87280"/>
    <w:rsid w:val="00A87631"/>
    <w:rsid w:val="00A87783"/>
    <w:rsid w:val="00A90155"/>
    <w:rsid w:val="00A9058E"/>
    <w:rsid w:val="00A90F29"/>
    <w:rsid w:val="00A91364"/>
    <w:rsid w:val="00A91526"/>
    <w:rsid w:val="00A9176E"/>
    <w:rsid w:val="00A917C7"/>
    <w:rsid w:val="00A9198D"/>
    <w:rsid w:val="00A91EC2"/>
    <w:rsid w:val="00A925FE"/>
    <w:rsid w:val="00A930CB"/>
    <w:rsid w:val="00A93183"/>
    <w:rsid w:val="00A9367F"/>
    <w:rsid w:val="00A93966"/>
    <w:rsid w:val="00A93BE5"/>
    <w:rsid w:val="00A940C0"/>
    <w:rsid w:val="00A94E03"/>
    <w:rsid w:val="00A94F9B"/>
    <w:rsid w:val="00A95068"/>
    <w:rsid w:val="00A9517D"/>
    <w:rsid w:val="00A95E2B"/>
    <w:rsid w:val="00A95FB7"/>
    <w:rsid w:val="00A970E4"/>
    <w:rsid w:val="00A971C4"/>
    <w:rsid w:val="00A9747E"/>
    <w:rsid w:val="00A9779C"/>
    <w:rsid w:val="00A97918"/>
    <w:rsid w:val="00AA051B"/>
    <w:rsid w:val="00AA0D63"/>
    <w:rsid w:val="00AA0F75"/>
    <w:rsid w:val="00AA1232"/>
    <w:rsid w:val="00AA19C2"/>
    <w:rsid w:val="00AA1B7C"/>
    <w:rsid w:val="00AA1F49"/>
    <w:rsid w:val="00AA25DA"/>
    <w:rsid w:val="00AA2A39"/>
    <w:rsid w:val="00AA38E0"/>
    <w:rsid w:val="00AA3ADC"/>
    <w:rsid w:val="00AA3C48"/>
    <w:rsid w:val="00AA43E0"/>
    <w:rsid w:val="00AA45F3"/>
    <w:rsid w:val="00AA46E0"/>
    <w:rsid w:val="00AA4A4C"/>
    <w:rsid w:val="00AA4BBF"/>
    <w:rsid w:val="00AA50C4"/>
    <w:rsid w:val="00AA523C"/>
    <w:rsid w:val="00AA5284"/>
    <w:rsid w:val="00AA52DF"/>
    <w:rsid w:val="00AA651C"/>
    <w:rsid w:val="00AA674C"/>
    <w:rsid w:val="00AA6A0E"/>
    <w:rsid w:val="00AA6B30"/>
    <w:rsid w:val="00AA712E"/>
    <w:rsid w:val="00AA752E"/>
    <w:rsid w:val="00AA79BC"/>
    <w:rsid w:val="00AA7DF0"/>
    <w:rsid w:val="00AB0299"/>
    <w:rsid w:val="00AB07A2"/>
    <w:rsid w:val="00AB10EE"/>
    <w:rsid w:val="00AB223B"/>
    <w:rsid w:val="00AB2329"/>
    <w:rsid w:val="00AB246F"/>
    <w:rsid w:val="00AB2519"/>
    <w:rsid w:val="00AB28E8"/>
    <w:rsid w:val="00AB2A19"/>
    <w:rsid w:val="00AB2D04"/>
    <w:rsid w:val="00AB3461"/>
    <w:rsid w:val="00AB3F08"/>
    <w:rsid w:val="00AB46E5"/>
    <w:rsid w:val="00AB4743"/>
    <w:rsid w:val="00AB4E2A"/>
    <w:rsid w:val="00AB5AE9"/>
    <w:rsid w:val="00AB5DD4"/>
    <w:rsid w:val="00AB606D"/>
    <w:rsid w:val="00AB6103"/>
    <w:rsid w:val="00AB61DC"/>
    <w:rsid w:val="00AB62A9"/>
    <w:rsid w:val="00AB68BC"/>
    <w:rsid w:val="00AB6A10"/>
    <w:rsid w:val="00AB7011"/>
    <w:rsid w:val="00AB769E"/>
    <w:rsid w:val="00AB7EF1"/>
    <w:rsid w:val="00AC0E41"/>
    <w:rsid w:val="00AC16AC"/>
    <w:rsid w:val="00AC1E04"/>
    <w:rsid w:val="00AC2274"/>
    <w:rsid w:val="00AC27DA"/>
    <w:rsid w:val="00AC3583"/>
    <w:rsid w:val="00AC3DDA"/>
    <w:rsid w:val="00AC3E9A"/>
    <w:rsid w:val="00AC482F"/>
    <w:rsid w:val="00AC4B65"/>
    <w:rsid w:val="00AC4D6F"/>
    <w:rsid w:val="00AC509C"/>
    <w:rsid w:val="00AC5787"/>
    <w:rsid w:val="00AC5FCD"/>
    <w:rsid w:val="00AC6D22"/>
    <w:rsid w:val="00AC6EF5"/>
    <w:rsid w:val="00AC6F0A"/>
    <w:rsid w:val="00AC716F"/>
    <w:rsid w:val="00AC7244"/>
    <w:rsid w:val="00AC7529"/>
    <w:rsid w:val="00AC764B"/>
    <w:rsid w:val="00AD0389"/>
    <w:rsid w:val="00AD08AE"/>
    <w:rsid w:val="00AD08DC"/>
    <w:rsid w:val="00AD14B3"/>
    <w:rsid w:val="00AD1F1F"/>
    <w:rsid w:val="00AD2015"/>
    <w:rsid w:val="00AD32B2"/>
    <w:rsid w:val="00AD3CA9"/>
    <w:rsid w:val="00AD4B42"/>
    <w:rsid w:val="00AD4D95"/>
    <w:rsid w:val="00AD4F23"/>
    <w:rsid w:val="00AD5277"/>
    <w:rsid w:val="00AD5EDF"/>
    <w:rsid w:val="00AD5EFD"/>
    <w:rsid w:val="00AD662B"/>
    <w:rsid w:val="00AD72C1"/>
    <w:rsid w:val="00AD72EA"/>
    <w:rsid w:val="00AD777B"/>
    <w:rsid w:val="00AD77B1"/>
    <w:rsid w:val="00AD784D"/>
    <w:rsid w:val="00AD7AAD"/>
    <w:rsid w:val="00AE012E"/>
    <w:rsid w:val="00AE02B7"/>
    <w:rsid w:val="00AE0614"/>
    <w:rsid w:val="00AE070B"/>
    <w:rsid w:val="00AE07B1"/>
    <w:rsid w:val="00AE1A92"/>
    <w:rsid w:val="00AE1ED5"/>
    <w:rsid w:val="00AE2BBA"/>
    <w:rsid w:val="00AE2E3C"/>
    <w:rsid w:val="00AE3842"/>
    <w:rsid w:val="00AE393C"/>
    <w:rsid w:val="00AE3C45"/>
    <w:rsid w:val="00AE4026"/>
    <w:rsid w:val="00AE4B71"/>
    <w:rsid w:val="00AE4BA4"/>
    <w:rsid w:val="00AE50AA"/>
    <w:rsid w:val="00AE54E3"/>
    <w:rsid w:val="00AE555B"/>
    <w:rsid w:val="00AE561F"/>
    <w:rsid w:val="00AE574B"/>
    <w:rsid w:val="00AE5757"/>
    <w:rsid w:val="00AE5B61"/>
    <w:rsid w:val="00AE6114"/>
    <w:rsid w:val="00AE6B98"/>
    <w:rsid w:val="00AE6BA3"/>
    <w:rsid w:val="00AE6D58"/>
    <w:rsid w:val="00AE6EC3"/>
    <w:rsid w:val="00AE7663"/>
    <w:rsid w:val="00AF01CB"/>
    <w:rsid w:val="00AF1150"/>
    <w:rsid w:val="00AF1292"/>
    <w:rsid w:val="00AF1D9D"/>
    <w:rsid w:val="00AF1EC3"/>
    <w:rsid w:val="00AF1F56"/>
    <w:rsid w:val="00AF2422"/>
    <w:rsid w:val="00AF2714"/>
    <w:rsid w:val="00AF27EA"/>
    <w:rsid w:val="00AF28F4"/>
    <w:rsid w:val="00AF2E65"/>
    <w:rsid w:val="00AF2EF6"/>
    <w:rsid w:val="00AF3D45"/>
    <w:rsid w:val="00AF3E09"/>
    <w:rsid w:val="00AF3E9B"/>
    <w:rsid w:val="00AF44D5"/>
    <w:rsid w:val="00AF49D4"/>
    <w:rsid w:val="00AF4B20"/>
    <w:rsid w:val="00AF4F55"/>
    <w:rsid w:val="00AF53AB"/>
    <w:rsid w:val="00AF60DD"/>
    <w:rsid w:val="00AF684E"/>
    <w:rsid w:val="00AF769A"/>
    <w:rsid w:val="00AF7BCA"/>
    <w:rsid w:val="00B00185"/>
    <w:rsid w:val="00B00A04"/>
    <w:rsid w:val="00B0102B"/>
    <w:rsid w:val="00B0137C"/>
    <w:rsid w:val="00B01D26"/>
    <w:rsid w:val="00B01F0E"/>
    <w:rsid w:val="00B027E6"/>
    <w:rsid w:val="00B02F08"/>
    <w:rsid w:val="00B031C8"/>
    <w:rsid w:val="00B037AC"/>
    <w:rsid w:val="00B03960"/>
    <w:rsid w:val="00B03CAB"/>
    <w:rsid w:val="00B03FF1"/>
    <w:rsid w:val="00B040F7"/>
    <w:rsid w:val="00B04D2B"/>
    <w:rsid w:val="00B0537B"/>
    <w:rsid w:val="00B05410"/>
    <w:rsid w:val="00B060E8"/>
    <w:rsid w:val="00B0652B"/>
    <w:rsid w:val="00B06EF1"/>
    <w:rsid w:val="00B0712A"/>
    <w:rsid w:val="00B0776D"/>
    <w:rsid w:val="00B077DF"/>
    <w:rsid w:val="00B10079"/>
    <w:rsid w:val="00B10E14"/>
    <w:rsid w:val="00B11715"/>
    <w:rsid w:val="00B132AB"/>
    <w:rsid w:val="00B13CC6"/>
    <w:rsid w:val="00B13D70"/>
    <w:rsid w:val="00B145E5"/>
    <w:rsid w:val="00B14EE9"/>
    <w:rsid w:val="00B14FC9"/>
    <w:rsid w:val="00B15904"/>
    <w:rsid w:val="00B163BD"/>
    <w:rsid w:val="00B16596"/>
    <w:rsid w:val="00B16717"/>
    <w:rsid w:val="00B16956"/>
    <w:rsid w:val="00B17501"/>
    <w:rsid w:val="00B17B2B"/>
    <w:rsid w:val="00B17ECC"/>
    <w:rsid w:val="00B20255"/>
    <w:rsid w:val="00B2078C"/>
    <w:rsid w:val="00B20B40"/>
    <w:rsid w:val="00B2223C"/>
    <w:rsid w:val="00B2282A"/>
    <w:rsid w:val="00B23584"/>
    <w:rsid w:val="00B2364E"/>
    <w:rsid w:val="00B23E46"/>
    <w:rsid w:val="00B24207"/>
    <w:rsid w:val="00B2473A"/>
    <w:rsid w:val="00B248E4"/>
    <w:rsid w:val="00B249F9"/>
    <w:rsid w:val="00B24C84"/>
    <w:rsid w:val="00B24D24"/>
    <w:rsid w:val="00B2515B"/>
    <w:rsid w:val="00B2546E"/>
    <w:rsid w:val="00B25616"/>
    <w:rsid w:val="00B25EB5"/>
    <w:rsid w:val="00B266E6"/>
    <w:rsid w:val="00B26C3E"/>
    <w:rsid w:val="00B26DDC"/>
    <w:rsid w:val="00B26F9E"/>
    <w:rsid w:val="00B27181"/>
    <w:rsid w:val="00B276FF"/>
    <w:rsid w:val="00B30C98"/>
    <w:rsid w:val="00B31DB1"/>
    <w:rsid w:val="00B32039"/>
    <w:rsid w:val="00B320C6"/>
    <w:rsid w:val="00B32333"/>
    <w:rsid w:val="00B32659"/>
    <w:rsid w:val="00B3292C"/>
    <w:rsid w:val="00B33D02"/>
    <w:rsid w:val="00B347B4"/>
    <w:rsid w:val="00B3482C"/>
    <w:rsid w:val="00B34A6C"/>
    <w:rsid w:val="00B34A73"/>
    <w:rsid w:val="00B34D00"/>
    <w:rsid w:val="00B34F39"/>
    <w:rsid w:val="00B35009"/>
    <w:rsid w:val="00B357B1"/>
    <w:rsid w:val="00B35AAF"/>
    <w:rsid w:val="00B365A4"/>
    <w:rsid w:val="00B37B05"/>
    <w:rsid w:val="00B37B6D"/>
    <w:rsid w:val="00B37D0F"/>
    <w:rsid w:val="00B37D30"/>
    <w:rsid w:val="00B410A8"/>
    <w:rsid w:val="00B4128F"/>
    <w:rsid w:val="00B4132F"/>
    <w:rsid w:val="00B41371"/>
    <w:rsid w:val="00B414EC"/>
    <w:rsid w:val="00B4158E"/>
    <w:rsid w:val="00B41603"/>
    <w:rsid w:val="00B41673"/>
    <w:rsid w:val="00B41851"/>
    <w:rsid w:val="00B41910"/>
    <w:rsid w:val="00B41CD0"/>
    <w:rsid w:val="00B41E57"/>
    <w:rsid w:val="00B41F94"/>
    <w:rsid w:val="00B421AA"/>
    <w:rsid w:val="00B4247E"/>
    <w:rsid w:val="00B424B6"/>
    <w:rsid w:val="00B424F1"/>
    <w:rsid w:val="00B4267A"/>
    <w:rsid w:val="00B42ED7"/>
    <w:rsid w:val="00B436DA"/>
    <w:rsid w:val="00B43D81"/>
    <w:rsid w:val="00B44046"/>
    <w:rsid w:val="00B44248"/>
    <w:rsid w:val="00B44295"/>
    <w:rsid w:val="00B448A4"/>
    <w:rsid w:val="00B46D86"/>
    <w:rsid w:val="00B46ED5"/>
    <w:rsid w:val="00B46F9D"/>
    <w:rsid w:val="00B47226"/>
    <w:rsid w:val="00B47D1E"/>
    <w:rsid w:val="00B508FF"/>
    <w:rsid w:val="00B51259"/>
    <w:rsid w:val="00B5150D"/>
    <w:rsid w:val="00B51C41"/>
    <w:rsid w:val="00B51D1B"/>
    <w:rsid w:val="00B51EC5"/>
    <w:rsid w:val="00B52044"/>
    <w:rsid w:val="00B52192"/>
    <w:rsid w:val="00B522EF"/>
    <w:rsid w:val="00B522F4"/>
    <w:rsid w:val="00B53334"/>
    <w:rsid w:val="00B534E1"/>
    <w:rsid w:val="00B53692"/>
    <w:rsid w:val="00B53994"/>
    <w:rsid w:val="00B53AD3"/>
    <w:rsid w:val="00B53E76"/>
    <w:rsid w:val="00B5462C"/>
    <w:rsid w:val="00B54A96"/>
    <w:rsid w:val="00B559A0"/>
    <w:rsid w:val="00B55ADD"/>
    <w:rsid w:val="00B55DE2"/>
    <w:rsid w:val="00B560F1"/>
    <w:rsid w:val="00B56430"/>
    <w:rsid w:val="00B57000"/>
    <w:rsid w:val="00B575C1"/>
    <w:rsid w:val="00B5774F"/>
    <w:rsid w:val="00B57862"/>
    <w:rsid w:val="00B57CD8"/>
    <w:rsid w:val="00B57CF2"/>
    <w:rsid w:val="00B601D5"/>
    <w:rsid w:val="00B605E5"/>
    <w:rsid w:val="00B61FE6"/>
    <w:rsid w:val="00B62524"/>
    <w:rsid w:val="00B62D67"/>
    <w:rsid w:val="00B6337E"/>
    <w:rsid w:val="00B63AEA"/>
    <w:rsid w:val="00B63D7F"/>
    <w:rsid w:val="00B63E01"/>
    <w:rsid w:val="00B63E17"/>
    <w:rsid w:val="00B6432B"/>
    <w:rsid w:val="00B6441E"/>
    <w:rsid w:val="00B6487E"/>
    <w:rsid w:val="00B64EDA"/>
    <w:rsid w:val="00B650B7"/>
    <w:rsid w:val="00B655C1"/>
    <w:rsid w:val="00B65DBB"/>
    <w:rsid w:val="00B66287"/>
    <w:rsid w:val="00B66580"/>
    <w:rsid w:val="00B66627"/>
    <w:rsid w:val="00B66925"/>
    <w:rsid w:val="00B669E5"/>
    <w:rsid w:val="00B66A92"/>
    <w:rsid w:val="00B67204"/>
    <w:rsid w:val="00B6777C"/>
    <w:rsid w:val="00B6788D"/>
    <w:rsid w:val="00B701C4"/>
    <w:rsid w:val="00B7089F"/>
    <w:rsid w:val="00B71B33"/>
    <w:rsid w:val="00B72129"/>
    <w:rsid w:val="00B72A86"/>
    <w:rsid w:val="00B73690"/>
    <w:rsid w:val="00B73798"/>
    <w:rsid w:val="00B737D3"/>
    <w:rsid w:val="00B73C65"/>
    <w:rsid w:val="00B73E7A"/>
    <w:rsid w:val="00B74257"/>
    <w:rsid w:val="00B74AA8"/>
    <w:rsid w:val="00B74E54"/>
    <w:rsid w:val="00B75044"/>
    <w:rsid w:val="00B761BE"/>
    <w:rsid w:val="00B762CA"/>
    <w:rsid w:val="00B76AB8"/>
    <w:rsid w:val="00B76C5D"/>
    <w:rsid w:val="00B77D2D"/>
    <w:rsid w:val="00B77EA2"/>
    <w:rsid w:val="00B81BFC"/>
    <w:rsid w:val="00B8215B"/>
    <w:rsid w:val="00B82D17"/>
    <w:rsid w:val="00B82FBA"/>
    <w:rsid w:val="00B8309D"/>
    <w:rsid w:val="00B83163"/>
    <w:rsid w:val="00B831A6"/>
    <w:rsid w:val="00B83514"/>
    <w:rsid w:val="00B83603"/>
    <w:rsid w:val="00B8391C"/>
    <w:rsid w:val="00B84096"/>
    <w:rsid w:val="00B842C9"/>
    <w:rsid w:val="00B843F1"/>
    <w:rsid w:val="00B84573"/>
    <w:rsid w:val="00B84958"/>
    <w:rsid w:val="00B8516C"/>
    <w:rsid w:val="00B85350"/>
    <w:rsid w:val="00B85AB9"/>
    <w:rsid w:val="00B861BB"/>
    <w:rsid w:val="00B86757"/>
    <w:rsid w:val="00B87F1F"/>
    <w:rsid w:val="00B908B1"/>
    <w:rsid w:val="00B90B63"/>
    <w:rsid w:val="00B911F0"/>
    <w:rsid w:val="00B91DC7"/>
    <w:rsid w:val="00B91F49"/>
    <w:rsid w:val="00B925B8"/>
    <w:rsid w:val="00B92614"/>
    <w:rsid w:val="00B92C5D"/>
    <w:rsid w:val="00B92EE9"/>
    <w:rsid w:val="00B9352E"/>
    <w:rsid w:val="00B9373E"/>
    <w:rsid w:val="00B938B1"/>
    <w:rsid w:val="00B9394A"/>
    <w:rsid w:val="00B94438"/>
    <w:rsid w:val="00B9473E"/>
    <w:rsid w:val="00B94C65"/>
    <w:rsid w:val="00B94F20"/>
    <w:rsid w:val="00B95B0E"/>
    <w:rsid w:val="00B95F06"/>
    <w:rsid w:val="00B962BB"/>
    <w:rsid w:val="00B965BC"/>
    <w:rsid w:val="00B9677F"/>
    <w:rsid w:val="00B96C89"/>
    <w:rsid w:val="00B96E8A"/>
    <w:rsid w:val="00B96F26"/>
    <w:rsid w:val="00B97109"/>
    <w:rsid w:val="00B97943"/>
    <w:rsid w:val="00B97B01"/>
    <w:rsid w:val="00B97E19"/>
    <w:rsid w:val="00BA0187"/>
    <w:rsid w:val="00BA0380"/>
    <w:rsid w:val="00BA049F"/>
    <w:rsid w:val="00BA04E8"/>
    <w:rsid w:val="00BA11FB"/>
    <w:rsid w:val="00BA151E"/>
    <w:rsid w:val="00BA1567"/>
    <w:rsid w:val="00BA1801"/>
    <w:rsid w:val="00BA1D0E"/>
    <w:rsid w:val="00BA26AF"/>
    <w:rsid w:val="00BA3042"/>
    <w:rsid w:val="00BA32EE"/>
    <w:rsid w:val="00BA3614"/>
    <w:rsid w:val="00BA38C4"/>
    <w:rsid w:val="00BA3C4A"/>
    <w:rsid w:val="00BA413C"/>
    <w:rsid w:val="00BA4677"/>
    <w:rsid w:val="00BA4CDA"/>
    <w:rsid w:val="00BA4D92"/>
    <w:rsid w:val="00BA4DB8"/>
    <w:rsid w:val="00BA53CC"/>
    <w:rsid w:val="00BA554E"/>
    <w:rsid w:val="00BA5752"/>
    <w:rsid w:val="00BA674C"/>
    <w:rsid w:val="00BA67BF"/>
    <w:rsid w:val="00BA683D"/>
    <w:rsid w:val="00BA69AF"/>
    <w:rsid w:val="00BA727C"/>
    <w:rsid w:val="00BA7681"/>
    <w:rsid w:val="00BB0258"/>
    <w:rsid w:val="00BB0B23"/>
    <w:rsid w:val="00BB18F4"/>
    <w:rsid w:val="00BB326F"/>
    <w:rsid w:val="00BB350F"/>
    <w:rsid w:val="00BB38F0"/>
    <w:rsid w:val="00BB39EB"/>
    <w:rsid w:val="00BB4137"/>
    <w:rsid w:val="00BB42E6"/>
    <w:rsid w:val="00BB46A0"/>
    <w:rsid w:val="00BB4BF7"/>
    <w:rsid w:val="00BB4E10"/>
    <w:rsid w:val="00BB52EA"/>
    <w:rsid w:val="00BB58F2"/>
    <w:rsid w:val="00BB59B6"/>
    <w:rsid w:val="00BB5D6E"/>
    <w:rsid w:val="00BB68FF"/>
    <w:rsid w:val="00BB70D5"/>
    <w:rsid w:val="00BB7513"/>
    <w:rsid w:val="00BB75B6"/>
    <w:rsid w:val="00BB7871"/>
    <w:rsid w:val="00BB7AB3"/>
    <w:rsid w:val="00BB7FC6"/>
    <w:rsid w:val="00BC038A"/>
    <w:rsid w:val="00BC065F"/>
    <w:rsid w:val="00BC0EB1"/>
    <w:rsid w:val="00BC13FA"/>
    <w:rsid w:val="00BC2AAB"/>
    <w:rsid w:val="00BC2E66"/>
    <w:rsid w:val="00BC2E82"/>
    <w:rsid w:val="00BC2E94"/>
    <w:rsid w:val="00BC3206"/>
    <w:rsid w:val="00BC32C1"/>
    <w:rsid w:val="00BC3329"/>
    <w:rsid w:val="00BC3C09"/>
    <w:rsid w:val="00BC4019"/>
    <w:rsid w:val="00BC411F"/>
    <w:rsid w:val="00BC486C"/>
    <w:rsid w:val="00BC4A45"/>
    <w:rsid w:val="00BC4B4A"/>
    <w:rsid w:val="00BC5B4C"/>
    <w:rsid w:val="00BC6EAE"/>
    <w:rsid w:val="00BC7287"/>
    <w:rsid w:val="00BC73F9"/>
    <w:rsid w:val="00BC7D25"/>
    <w:rsid w:val="00BD0144"/>
    <w:rsid w:val="00BD046E"/>
    <w:rsid w:val="00BD09D3"/>
    <w:rsid w:val="00BD0B12"/>
    <w:rsid w:val="00BD14B5"/>
    <w:rsid w:val="00BD171C"/>
    <w:rsid w:val="00BD27DB"/>
    <w:rsid w:val="00BD2815"/>
    <w:rsid w:val="00BD28A0"/>
    <w:rsid w:val="00BD2C77"/>
    <w:rsid w:val="00BD30E8"/>
    <w:rsid w:val="00BD31A5"/>
    <w:rsid w:val="00BD3515"/>
    <w:rsid w:val="00BD3896"/>
    <w:rsid w:val="00BD3DA0"/>
    <w:rsid w:val="00BD42AC"/>
    <w:rsid w:val="00BD481B"/>
    <w:rsid w:val="00BD4A4A"/>
    <w:rsid w:val="00BD4C0E"/>
    <w:rsid w:val="00BD4D6C"/>
    <w:rsid w:val="00BD5095"/>
    <w:rsid w:val="00BD52D0"/>
    <w:rsid w:val="00BD5318"/>
    <w:rsid w:val="00BD5A09"/>
    <w:rsid w:val="00BD5FE6"/>
    <w:rsid w:val="00BD603E"/>
    <w:rsid w:val="00BD6592"/>
    <w:rsid w:val="00BD690C"/>
    <w:rsid w:val="00BD7801"/>
    <w:rsid w:val="00BE0BC7"/>
    <w:rsid w:val="00BE1D0D"/>
    <w:rsid w:val="00BE22C4"/>
    <w:rsid w:val="00BE2394"/>
    <w:rsid w:val="00BE28ED"/>
    <w:rsid w:val="00BE2914"/>
    <w:rsid w:val="00BE2970"/>
    <w:rsid w:val="00BE2990"/>
    <w:rsid w:val="00BE2E7E"/>
    <w:rsid w:val="00BE30E9"/>
    <w:rsid w:val="00BE3FB3"/>
    <w:rsid w:val="00BE4AD5"/>
    <w:rsid w:val="00BE4E5A"/>
    <w:rsid w:val="00BE5242"/>
    <w:rsid w:val="00BE52AE"/>
    <w:rsid w:val="00BE5753"/>
    <w:rsid w:val="00BE586E"/>
    <w:rsid w:val="00BE5BC4"/>
    <w:rsid w:val="00BE5FB1"/>
    <w:rsid w:val="00BE607D"/>
    <w:rsid w:val="00BE646E"/>
    <w:rsid w:val="00BE6824"/>
    <w:rsid w:val="00BE70DB"/>
    <w:rsid w:val="00BE7961"/>
    <w:rsid w:val="00BE79E9"/>
    <w:rsid w:val="00BE7A5A"/>
    <w:rsid w:val="00BE7B89"/>
    <w:rsid w:val="00BE7DF1"/>
    <w:rsid w:val="00BE7E68"/>
    <w:rsid w:val="00BF08D1"/>
    <w:rsid w:val="00BF0F47"/>
    <w:rsid w:val="00BF10FB"/>
    <w:rsid w:val="00BF19C7"/>
    <w:rsid w:val="00BF1A52"/>
    <w:rsid w:val="00BF1BC5"/>
    <w:rsid w:val="00BF1BEA"/>
    <w:rsid w:val="00BF1F6C"/>
    <w:rsid w:val="00BF25F7"/>
    <w:rsid w:val="00BF2A15"/>
    <w:rsid w:val="00BF2C50"/>
    <w:rsid w:val="00BF2D42"/>
    <w:rsid w:val="00BF34D2"/>
    <w:rsid w:val="00BF4433"/>
    <w:rsid w:val="00BF4F55"/>
    <w:rsid w:val="00BF5335"/>
    <w:rsid w:val="00BF5C06"/>
    <w:rsid w:val="00BF6118"/>
    <w:rsid w:val="00BF6C34"/>
    <w:rsid w:val="00BF6C72"/>
    <w:rsid w:val="00C0028F"/>
    <w:rsid w:val="00C00C36"/>
    <w:rsid w:val="00C00D5F"/>
    <w:rsid w:val="00C01CE4"/>
    <w:rsid w:val="00C01E15"/>
    <w:rsid w:val="00C01E86"/>
    <w:rsid w:val="00C0278B"/>
    <w:rsid w:val="00C02F82"/>
    <w:rsid w:val="00C0344B"/>
    <w:rsid w:val="00C0379B"/>
    <w:rsid w:val="00C03CA5"/>
    <w:rsid w:val="00C0401F"/>
    <w:rsid w:val="00C0464A"/>
    <w:rsid w:val="00C04910"/>
    <w:rsid w:val="00C04B3A"/>
    <w:rsid w:val="00C051CE"/>
    <w:rsid w:val="00C05DED"/>
    <w:rsid w:val="00C0641B"/>
    <w:rsid w:val="00C067A8"/>
    <w:rsid w:val="00C06A05"/>
    <w:rsid w:val="00C06EB2"/>
    <w:rsid w:val="00C07CEA"/>
    <w:rsid w:val="00C1071C"/>
    <w:rsid w:val="00C107A8"/>
    <w:rsid w:val="00C10A8F"/>
    <w:rsid w:val="00C10B2B"/>
    <w:rsid w:val="00C10BFC"/>
    <w:rsid w:val="00C113EC"/>
    <w:rsid w:val="00C11CFB"/>
    <w:rsid w:val="00C1233F"/>
    <w:rsid w:val="00C12516"/>
    <w:rsid w:val="00C1356F"/>
    <w:rsid w:val="00C14006"/>
    <w:rsid w:val="00C14871"/>
    <w:rsid w:val="00C14A49"/>
    <w:rsid w:val="00C14A7A"/>
    <w:rsid w:val="00C14ADF"/>
    <w:rsid w:val="00C15F65"/>
    <w:rsid w:val="00C161D4"/>
    <w:rsid w:val="00C1662C"/>
    <w:rsid w:val="00C171E5"/>
    <w:rsid w:val="00C21134"/>
    <w:rsid w:val="00C2151C"/>
    <w:rsid w:val="00C2190F"/>
    <w:rsid w:val="00C21ABF"/>
    <w:rsid w:val="00C21B16"/>
    <w:rsid w:val="00C21C72"/>
    <w:rsid w:val="00C21C77"/>
    <w:rsid w:val="00C223F2"/>
    <w:rsid w:val="00C2307D"/>
    <w:rsid w:val="00C231EB"/>
    <w:rsid w:val="00C23758"/>
    <w:rsid w:val="00C23846"/>
    <w:rsid w:val="00C23F36"/>
    <w:rsid w:val="00C24676"/>
    <w:rsid w:val="00C24CA8"/>
    <w:rsid w:val="00C2522C"/>
    <w:rsid w:val="00C2525D"/>
    <w:rsid w:val="00C25635"/>
    <w:rsid w:val="00C25A26"/>
    <w:rsid w:val="00C269B0"/>
    <w:rsid w:val="00C27045"/>
    <w:rsid w:val="00C27636"/>
    <w:rsid w:val="00C300E6"/>
    <w:rsid w:val="00C31A31"/>
    <w:rsid w:val="00C31D88"/>
    <w:rsid w:val="00C31EFA"/>
    <w:rsid w:val="00C324E5"/>
    <w:rsid w:val="00C328DD"/>
    <w:rsid w:val="00C32A22"/>
    <w:rsid w:val="00C32C43"/>
    <w:rsid w:val="00C32F7A"/>
    <w:rsid w:val="00C332B2"/>
    <w:rsid w:val="00C33735"/>
    <w:rsid w:val="00C3467E"/>
    <w:rsid w:val="00C34CFD"/>
    <w:rsid w:val="00C34E15"/>
    <w:rsid w:val="00C35701"/>
    <w:rsid w:val="00C36009"/>
    <w:rsid w:val="00C36606"/>
    <w:rsid w:val="00C367B9"/>
    <w:rsid w:val="00C3708F"/>
    <w:rsid w:val="00C375A7"/>
    <w:rsid w:val="00C3788D"/>
    <w:rsid w:val="00C37A33"/>
    <w:rsid w:val="00C37C03"/>
    <w:rsid w:val="00C37FC4"/>
    <w:rsid w:val="00C411F3"/>
    <w:rsid w:val="00C41343"/>
    <w:rsid w:val="00C41556"/>
    <w:rsid w:val="00C42238"/>
    <w:rsid w:val="00C4235A"/>
    <w:rsid w:val="00C424F0"/>
    <w:rsid w:val="00C42951"/>
    <w:rsid w:val="00C42EF3"/>
    <w:rsid w:val="00C42F73"/>
    <w:rsid w:val="00C43424"/>
    <w:rsid w:val="00C43771"/>
    <w:rsid w:val="00C4413E"/>
    <w:rsid w:val="00C44311"/>
    <w:rsid w:val="00C44702"/>
    <w:rsid w:val="00C44AE0"/>
    <w:rsid w:val="00C44BA2"/>
    <w:rsid w:val="00C45C7C"/>
    <w:rsid w:val="00C46549"/>
    <w:rsid w:val="00C465F9"/>
    <w:rsid w:val="00C46AB0"/>
    <w:rsid w:val="00C4735D"/>
    <w:rsid w:val="00C4740D"/>
    <w:rsid w:val="00C474CD"/>
    <w:rsid w:val="00C47639"/>
    <w:rsid w:val="00C47661"/>
    <w:rsid w:val="00C47F05"/>
    <w:rsid w:val="00C501E7"/>
    <w:rsid w:val="00C506CA"/>
    <w:rsid w:val="00C50B18"/>
    <w:rsid w:val="00C50FC8"/>
    <w:rsid w:val="00C51F53"/>
    <w:rsid w:val="00C5210C"/>
    <w:rsid w:val="00C52297"/>
    <w:rsid w:val="00C5269C"/>
    <w:rsid w:val="00C5302C"/>
    <w:rsid w:val="00C53BBA"/>
    <w:rsid w:val="00C53C3C"/>
    <w:rsid w:val="00C53CDF"/>
    <w:rsid w:val="00C53F49"/>
    <w:rsid w:val="00C542C5"/>
    <w:rsid w:val="00C54622"/>
    <w:rsid w:val="00C54758"/>
    <w:rsid w:val="00C54990"/>
    <w:rsid w:val="00C54A54"/>
    <w:rsid w:val="00C55F50"/>
    <w:rsid w:val="00C568AA"/>
    <w:rsid w:val="00C57D11"/>
    <w:rsid w:val="00C60647"/>
    <w:rsid w:val="00C609D4"/>
    <w:rsid w:val="00C620B5"/>
    <w:rsid w:val="00C636F3"/>
    <w:rsid w:val="00C63837"/>
    <w:rsid w:val="00C639FD"/>
    <w:rsid w:val="00C63CF8"/>
    <w:rsid w:val="00C6400C"/>
    <w:rsid w:val="00C6410D"/>
    <w:rsid w:val="00C64A8F"/>
    <w:rsid w:val="00C65CD4"/>
    <w:rsid w:val="00C660F7"/>
    <w:rsid w:val="00C66951"/>
    <w:rsid w:val="00C66A65"/>
    <w:rsid w:val="00C66F77"/>
    <w:rsid w:val="00C67061"/>
    <w:rsid w:val="00C679BF"/>
    <w:rsid w:val="00C703FC"/>
    <w:rsid w:val="00C70953"/>
    <w:rsid w:val="00C70A2E"/>
    <w:rsid w:val="00C70F04"/>
    <w:rsid w:val="00C70F2B"/>
    <w:rsid w:val="00C713E3"/>
    <w:rsid w:val="00C71BAA"/>
    <w:rsid w:val="00C72528"/>
    <w:rsid w:val="00C744CA"/>
    <w:rsid w:val="00C748B8"/>
    <w:rsid w:val="00C75301"/>
    <w:rsid w:val="00C75C5D"/>
    <w:rsid w:val="00C75DA2"/>
    <w:rsid w:val="00C76770"/>
    <w:rsid w:val="00C76840"/>
    <w:rsid w:val="00C76D1A"/>
    <w:rsid w:val="00C77BFE"/>
    <w:rsid w:val="00C8031D"/>
    <w:rsid w:val="00C8055B"/>
    <w:rsid w:val="00C81405"/>
    <w:rsid w:val="00C816BD"/>
    <w:rsid w:val="00C81CAD"/>
    <w:rsid w:val="00C82F1F"/>
    <w:rsid w:val="00C83289"/>
    <w:rsid w:val="00C83CB7"/>
    <w:rsid w:val="00C84086"/>
    <w:rsid w:val="00C84272"/>
    <w:rsid w:val="00C84594"/>
    <w:rsid w:val="00C846E0"/>
    <w:rsid w:val="00C84C4B"/>
    <w:rsid w:val="00C853B9"/>
    <w:rsid w:val="00C85969"/>
    <w:rsid w:val="00C85CE2"/>
    <w:rsid w:val="00C8639D"/>
    <w:rsid w:val="00C86FB4"/>
    <w:rsid w:val="00C8770F"/>
    <w:rsid w:val="00C87868"/>
    <w:rsid w:val="00C87EDB"/>
    <w:rsid w:val="00C905C5"/>
    <w:rsid w:val="00C90C3A"/>
    <w:rsid w:val="00C90D76"/>
    <w:rsid w:val="00C912A6"/>
    <w:rsid w:val="00C915D7"/>
    <w:rsid w:val="00C918E6"/>
    <w:rsid w:val="00C9197E"/>
    <w:rsid w:val="00C91D9C"/>
    <w:rsid w:val="00C9203F"/>
    <w:rsid w:val="00C92375"/>
    <w:rsid w:val="00C927C8"/>
    <w:rsid w:val="00C92863"/>
    <w:rsid w:val="00C92955"/>
    <w:rsid w:val="00C92C4C"/>
    <w:rsid w:val="00C930B9"/>
    <w:rsid w:val="00C93158"/>
    <w:rsid w:val="00C942A1"/>
    <w:rsid w:val="00C9438A"/>
    <w:rsid w:val="00C94B19"/>
    <w:rsid w:val="00C94F75"/>
    <w:rsid w:val="00C950E8"/>
    <w:rsid w:val="00C95331"/>
    <w:rsid w:val="00C95956"/>
    <w:rsid w:val="00C95E86"/>
    <w:rsid w:val="00C9662C"/>
    <w:rsid w:val="00C9697C"/>
    <w:rsid w:val="00C976F0"/>
    <w:rsid w:val="00C97CD6"/>
    <w:rsid w:val="00CA0102"/>
    <w:rsid w:val="00CA033C"/>
    <w:rsid w:val="00CA0419"/>
    <w:rsid w:val="00CA05AC"/>
    <w:rsid w:val="00CA06C9"/>
    <w:rsid w:val="00CA0961"/>
    <w:rsid w:val="00CA0D64"/>
    <w:rsid w:val="00CA0F2E"/>
    <w:rsid w:val="00CA14E3"/>
    <w:rsid w:val="00CA278C"/>
    <w:rsid w:val="00CA27D1"/>
    <w:rsid w:val="00CA2828"/>
    <w:rsid w:val="00CA29BD"/>
    <w:rsid w:val="00CA2E7D"/>
    <w:rsid w:val="00CA2F90"/>
    <w:rsid w:val="00CA346C"/>
    <w:rsid w:val="00CA3534"/>
    <w:rsid w:val="00CA3C9D"/>
    <w:rsid w:val="00CA49D8"/>
    <w:rsid w:val="00CA4B5A"/>
    <w:rsid w:val="00CA4D0E"/>
    <w:rsid w:val="00CA4D5F"/>
    <w:rsid w:val="00CA515B"/>
    <w:rsid w:val="00CA5804"/>
    <w:rsid w:val="00CA5BC5"/>
    <w:rsid w:val="00CA6FD6"/>
    <w:rsid w:val="00CA7D82"/>
    <w:rsid w:val="00CB0111"/>
    <w:rsid w:val="00CB0376"/>
    <w:rsid w:val="00CB0D36"/>
    <w:rsid w:val="00CB1998"/>
    <w:rsid w:val="00CB2A6F"/>
    <w:rsid w:val="00CB37CA"/>
    <w:rsid w:val="00CB3C4B"/>
    <w:rsid w:val="00CB442E"/>
    <w:rsid w:val="00CB458D"/>
    <w:rsid w:val="00CB4B67"/>
    <w:rsid w:val="00CB4D83"/>
    <w:rsid w:val="00CB4E09"/>
    <w:rsid w:val="00CB4F79"/>
    <w:rsid w:val="00CB5207"/>
    <w:rsid w:val="00CB5660"/>
    <w:rsid w:val="00CB6083"/>
    <w:rsid w:val="00CB68DD"/>
    <w:rsid w:val="00CB68F5"/>
    <w:rsid w:val="00CB69FB"/>
    <w:rsid w:val="00CB7192"/>
    <w:rsid w:val="00CB7237"/>
    <w:rsid w:val="00CB7BDA"/>
    <w:rsid w:val="00CC00AB"/>
    <w:rsid w:val="00CC05D9"/>
    <w:rsid w:val="00CC08BA"/>
    <w:rsid w:val="00CC0DFF"/>
    <w:rsid w:val="00CC16F9"/>
    <w:rsid w:val="00CC1C0E"/>
    <w:rsid w:val="00CC2032"/>
    <w:rsid w:val="00CC22B4"/>
    <w:rsid w:val="00CC25F8"/>
    <w:rsid w:val="00CC2995"/>
    <w:rsid w:val="00CC3250"/>
    <w:rsid w:val="00CC40AB"/>
    <w:rsid w:val="00CC447B"/>
    <w:rsid w:val="00CC5655"/>
    <w:rsid w:val="00CC5946"/>
    <w:rsid w:val="00CC65FF"/>
    <w:rsid w:val="00CC67D8"/>
    <w:rsid w:val="00CC78BE"/>
    <w:rsid w:val="00CD042C"/>
    <w:rsid w:val="00CD067F"/>
    <w:rsid w:val="00CD09EE"/>
    <w:rsid w:val="00CD0EA0"/>
    <w:rsid w:val="00CD1164"/>
    <w:rsid w:val="00CD119F"/>
    <w:rsid w:val="00CD1D8B"/>
    <w:rsid w:val="00CD257E"/>
    <w:rsid w:val="00CD261A"/>
    <w:rsid w:val="00CD36FA"/>
    <w:rsid w:val="00CD3866"/>
    <w:rsid w:val="00CD3E1C"/>
    <w:rsid w:val="00CD3EE9"/>
    <w:rsid w:val="00CD4B90"/>
    <w:rsid w:val="00CD5370"/>
    <w:rsid w:val="00CD57F8"/>
    <w:rsid w:val="00CD586C"/>
    <w:rsid w:val="00CD5FFF"/>
    <w:rsid w:val="00CD67AB"/>
    <w:rsid w:val="00CD6902"/>
    <w:rsid w:val="00CD6D1C"/>
    <w:rsid w:val="00CD7D94"/>
    <w:rsid w:val="00CD7E55"/>
    <w:rsid w:val="00CD7EC6"/>
    <w:rsid w:val="00CE04F9"/>
    <w:rsid w:val="00CE10D1"/>
    <w:rsid w:val="00CE1EC8"/>
    <w:rsid w:val="00CE257A"/>
    <w:rsid w:val="00CE3048"/>
    <w:rsid w:val="00CE44C3"/>
    <w:rsid w:val="00CE463E"/>
    <w:rsid w:val="00CE48BA"/>
    <w:rsid w:val="00CE52EA"/>
    <w:rsid w:val="00CE626B"/>
    <w:rsid w:val="00CE6F06"/>
    <w:rsid w:val="00CE706C"/>
    <w:rsid w:val="00CE71EE"/>
    <w:rsid w:val="00CE7775"/>
    <w:rsid w:val="00CE7FB4"/>
    <w:rsid w:val="00CF0734"/>
    <w:rsid w:val="00CF1265"/>
    <w:rsid w:val="00CF1353"/>
    <w:rsid w:val="00CF152E"/>
    <w:rsid w:val="00CF1A5E"/>
    <w:rsid w:val="00CF1ACE"/>
    <w:rsid w:val="00CF1D1F"/>
    <w:rsid w:val="00CF1F8D"/>
    <w:rsid w:val="00CF233E"/>
    <w:rsid w:val="00CF295D"/>
    <w:rsid w:val="00CF2C24"/>
    <w:rsid w:val="00CF30EE"/>
    <w:rsid w:val="00CF32B6"/>
    <w:rsid w:val="00CF438F"/>
    <w:rsid w:val="00CF43DA"/>
    <w:rsid w:val="00CF45B2"/>
    <w:rsid w:val="00CF4A14"/>
    <w:rsid w:val="00CF50D6"/>
    <w:rsid w:val="00CF5837"/>
    <w:rsid w:val="00CF5C79"/>
    <w:rsid w:val="00CF5E2C"/>
    <w:rsid w:val="00CF7C66"/>
    <w:rsid w:val="00CF7E17"/>
    <w:rsid w:val="00D0016F"/>
    <w:rsid w:val="00D004BA"/>
    <w:rsid w:val="00D00CD3"/>
    <w:rsid w:val="00D01466"/>
    <w:rsid w:val="00D02883"/>
    <w:rsid w:val="00D02B23"/>
    <w:rsid w:val="00D03BC3"/>
    <w:rsid w:val="00D03C93"/>
    <w:rsid w:val="00D03F3F"/>
    <w:rsid w:val="00D054A1"/>
    <w:rsid w:val="00D054A9"/>
    <w:rsid w:val="00D05C71"/>
    <w:rsid w:val="00D05E9E"/>
    <w:rsid w:val="00D0602D"/>
    <w:rsid w:val="00D06083"/>
    <w:rsid w:val="00D06AC4"/>
    <w:rsid w:val="00D06F59"/>
    <w:rsid w:val="00D07058"/>
    <w:rsid w:val="00D07C32"/>
    <w:rsid w:val="00D10200"/>
    <w:rsid w:val="00D10264"/>
    <w:rsid w:val="00D10995"/>
    <w:rsid w:val="00D1224A"/>
    <w:rsid w:val="00D12268"/>
    <w:rsid w:val="00D123D3"/>
    <w:rsid w:val="00D12F00"/>
    <w:rsid w:val="00D13138"/>
    <w:rsid w:val="00D13668"/>
    <w:rsid w:val="00D1388C"/>
    <w:rsid w:val="00D13C2F"/>
    <w:rsid w:val="00D13FEE"/>
    <w:rsid w:val="00D14128"/>
    <w:rsid w:val="00D14AD8"/>
    <w:rsid w:val="00D155F8"/>
    <w:rsid w:val="00D15650"/>
    <w:rsid w:val="00D16B13"/>
    <w:rsid w:val="00D1742F"/>
    <w:rsid w:val="00D20033"/>
    <w:rsid w:val="00D20AEE"/>
    <w:rsid w:val="00D213CA"/>
    <w:rsid w:val="00D214D5"/>
    <w:rsid w:val="00D2161E"/>
    <w:rsid w:val="00D222F7"/>
    <w:rsid w:val="00D227A1"/>
    <w:rsid w:val="00D22B66"/>
    <w:rsid w:val="00D23982"/>
    <w:rsid w:val="00D23A2A"/>
    <w:rsid w:val="00D24196"/>
    <w:rsid w:val="00D24668"/>
    <w:rsid w:val="00D246CF"/>
    <w:rsid w:val="00D2529B"/>
    <w:rsid w:val="00D252A0"/>
    <w:rsid w:val="00D2580A"/>
    <w:rsid w:val="00D25838"/>
    <w:rsid w:val="00D25A85"/>
    <w:rsid w:val="00D260F3"/>
    <w:rsid w:val="00D2632C"/>
    <w:rsid w:val="00D2658D"/>
    <w:rsid w:val="00D26DE8"/>
    <w:rsid w:val="00D273D5"/>
    <w:rsid w:val="00D27594"/>
    <w:rsid w:val="00D27A97"/>
    <w:rsid w:val="00D27CF6"/>
    <w:rsid w:val="00D30743"/>
    <w:rsid w:val="00D30BDB"/>
    <w:rsid w:val="00D30C01"/>
    <w:rsid w:val="00D31515"/>
    <w:rsid w:val="00D33376"/>
    <w:rsid w:val="00D347A0"/>
    <w:rsid w:val="00D34AEA"/>
    <w:rsid w:val="00D34AF2"/>
    <w:rsid w:val="00D34F70"/>
    <w:rsid w:val="00D35696"/>
    <w:rsid w:val="00D35A4A"/>
    <w:rsid w:val="00D36038"/>
    <w:rsid w:val="00D368DB"/>
    <w:rsid w:val="00D36BDA"/>
    <w:rsid w:val="00D36D8C"/>
    <w:rsid w:val="00D36E4E"/>
    <w:rsid w:val="00D37822"/>
    <w:rsid w:val="00D379BB"/>
    <w:rsid w:val="00D37CDA"/>
    <w:rsid w:val="00D4017C"/>
    <w:rsid w:val="00D409A3"/>
    <w:rsid w:val="00D410C8"/>
    <w:rsid w:val="00D41983"/>
    <w:rsid w:val="00D422A4"/>
    <w:rsid w:val="00D42485"/>
    <w:rsid w:val="00D42FF7"/>
    <w:rsid w:val="00D4315E"/>
    <w:rsid w:val="00D4432C"/>
    <w:rsid w:val="00D44611"/>
    <w:rsid w:val="00D457C8"/>
    <w:rsid w:val="00D46418"/>
    <w:rsid w:val="00D468AE"/>
    <w:rsid w:val="00D47056"/>
    <w:rsid w:val="00D470FE"/>
    <w:rsid w:val="00D471D9"/>
    <w:rsid w:val="00D4755D"/>
    <w:rsid w:val="00D475CC"/>
    <w:rsid w:val="00D47CCF"/>
    <w:rsid w:val="00D47F73"/>
    <w:rsid w:val="00D5047C"/>
    <w:rsid w:val="00D50616"/>
    <w:rsid w:val="00D511F5"/>
    <w:rsid w:val="00D5120E"/>
    <w:rsid w:val="00D51549"/>
    <w:rsid w:val="00D51639"/>
    <w:rsid w:val="00D51AD7"/>
    <w:rsid w:val="00D51AF4"/>
    <w:rsid w:val="00D523A0"/>
    <w:rsid w:val="00D5244D"/>
    <w:rsid w:val="00D52CD0"/>
    <w:rsid w:val="00D53271"/>
    <w:rsid w:val="00D53588"/>
    <w:rsid w:val="00D53AD1"/>
    <w:rsid w:val="00D53DB7"/>
    <w:rsid w:val="00D54519"/>
    <w:rsid w:val="00D5457B"/>
    <w:rsid w:val="00D54DC7"/>
    <w:rsid w:val="00D55A2C"/>
    <w:rsid w:val="00D55A53"/>
    <w:rsid w:val="00D55CB2"/>
    <w:rsid w:val="00D5608D"/>
    <w:rsid w:val="00D56144"/>
    <w:rsid w:val="00D56BF5"/>
    <w:rsid w:val="00D56CB9"/>
    <w:rsid w:val="00D57191"/>
    <w:rsid w:val="00D572C7"/>
    <w:rsid w:val="00D572EF"/>
    <w:rsid w:val="00D57724"/>
    <w:rsid w:val="00D60489"/>
    <w:rsid w:val="00D609A8"/>
    <w:rsid w:val="00D613BA"/>
    <w:rsid w:val="00D6155D"/>
    <w:rsid w:val="00D6161E"/>
    <w:rsid w:val="00D61AEE"/>
    <w:rsid w:val="00D6337C"/>
    <w:rsid w:val="00D63BBC"/>
    <w:rsid w:val="00D646C9"/>
    <w:rsid w:val="00D648A5"/>
    <w:rsid w:val="00D65CBB"/>
    <w:rsid w:val="00D66268"/>
    <w:rsid w:val="00D66B4A"/>
    <w:rsid w:val="00D70CF0"/>
    <w:rsid w:val="00D712FD"/>
    <w:rsid w:val="00D716FA"/>
    <w:rsid w:val="00D719E5"/>
    <w:rsid w:val="00D72E20"/>
    <w:rsid w:val="00D73215"/>
    <w:rsid w:val="00D74214"/>
    <w:rsid w:val="00D7455F"/>
    <w:rsid w:val="00D748F5"/>
    <w:rsid w:val="00D74C64"/>
    <w:rsid w:val="00D74DB7"/>
    <w:rsid w:val="00D75701"/>
    <w:rsid w:val="00D759F0"/>
    <w:rsid w:val="00D75B92"/>
    <w:rsid w:val="00D7638C"/>
    <w:rsid w:val="00D76590"/>
    <w:rsid w:val="00D7670E"/>
    <w:rsid w:val="00D77058"/>
    <w:rsid w:val="00D771C6"/>
    <w:rsid w:val="00D77426"/>
    <w:rsid w:val="00D77441"/>
    <w:rsid w:val="00D77DBD"/>
    <w:rsid w:val="00D804CF"/>
    <w:rsid w:val="00D80649"/>
    <w:rsid w:val="00D8076E"/>
    <w:rsid w:val="00D8080C"/>
    <w:rsid w:val="00D80A4C"/>
    <w:rsid w:val="00D80EE1"/>
    <w:rsid w:val="00D81416"/>
    <w:rsid w:val="00D81AB4"/>
    <w:rsid w:val="00D81C19"/>
    <w:rsid w:val="00D81CB1"/>
    <w:rsid w:val="00D8243C"/>
    <w:rsid w:val="00D8250E"/>
    <w:rsid w:val="00D827FE"/>
    <w:rsid w:val="00D830DF"/>
    <w:rsid w:val="00D83773"/>
    <w:rsid w:val="00D83BD6"/>
    <w:rsid w:val="00D842F6"/>
    <w:rsid w:val="00D84F87"/>
    <w:rsid w:val="00D84FB6"/>
    <w:rsid w:val="00D8507A"/>
    <w:rsid w:val="00D85C28"/>
    <w:rsid w:val="00D85C8F"/>
    <w:rsid w:val="00D8690F"/>
    <w:rsid w:val="00D8733F"/>
    <w:rsid w:val="00D87555"/>
    <w:rsid w:val="00D87898"/>
    <w:rsid w:val="00D87AD7"/>
    <w:rsid w:val="00D907FB"/>
    <w:rsid w:val="00D910C5"/>
    <w:rsid w:val="00D91AF0"/>
    <w:rsid w:val="00D91BA3"/>
    <w:rsid w:val="00D91C42"/>
    <w:rsid w:val="00D92952"/>
    <w:rsid w:val="00D9300F"/>
    <w:rsid w:val="00D94039"/>
    <w:rsid w:val="00D945ED"/>
    <w:rsid w:val="00D94D9D"/>
    <w:rsid w:val="00D94EE2"/>
    <w:rsid w:val="00D95B0D"/>
    <w:rsid w:val="00D966EF"/>
    <w:rsid w:val="00D96986"/>
    <w:rsid w:val="00D96FBE"/>
    <w:rsid w:val="00D97B60"/>
    <w:rsid w:val="00D97F11"/>
    <w:rsid w:val="00DA005A"/>
    <w:rsid w:val="00DA0071"/>
    <w:rsid w:val="00DA0E07"/>
    <w:rsid w:val="00DA0F74"/>
    <w:rsid w:val="00DA1240"/>
    <w:rsid w:val="00DA15A2"/>
    <w:rsid w:val="00DA1724"/>
    <w:rsid w:val="00DA1E1F"/>
    <w:rsid w:val="00DA1F9A"/>
    <w:rsid w:val="00DA258A"/>
    <w:rsid w:val="00DA2633"/>
    <w:rsid w:val="00DA288E"/>
    <w:rsid w:val="00DA2AA0"/>
    <w:rsid w:val="00DA2DE7"/>
    <w:rsid w:val="00DA302F"/>
    <w:rsid w:val="00DA3914"/>
    <w:rsid w:val="00DA39BC"/>
    <w:rsid w:val="00DA39C1"/>
    <w:rsid w:val="00DA3F8E"/>
    <w:rsid w:val="00DA406C"/>
    <w:rsid w:val="00DA409F"/>
    <w:rsid w:val="00DA40B3"/>
    <w:rsid w:val="00DA473A"/>
    <w:rsid w:val="00DA4828"/>
    <w:rsid w:val="00DA484B"/>
    <w:rsid w:val="00DA4894"/>
    <w:rsid w:val="00DA4D74"/>
    <w:rsid w:val="00DA578B"/>
    <w:rsid w:val="00DA58C0"/>
    <w:rsid w:val="00DA59AD"/>
    <w:rsid w:val="00DA611E"/>
    <w:rsid w:val="00DA6472"/>
    <w:rsid w:val="00DA6484"/>
    <w:rsid w:val="00DA67EF"/>
    <w:rsid w:val="00DA6CB9"/>
    <w:rsid w:val="00DA7197"/>
    <w:rsid w:val="00DA7348"/>
    <w:rsid w:val="00DA739B"/>
    <w:rsid w:val="00DA7926"/>
    <w:rsid w:val="00DA7D04"/>
    <w:rsid w:val="00DA7F6D"/>
    <w:rsid w:val="00DB068F"/>
    <w:rsid w:val="00DB069D"/>
    <w:rsid w:val="00DB09DA"/>
    <w:rsid w:val="00DB0B64"/>
    <w:rsid w:val="00DB0E29"/>
    <w:rsid w:val="00DB17BB"/>
    <w:rsid w:val="00DB1D2D"/>
    <w:rsid w:val="00DB2402"/>
    <w:rsid w:val="00DB24C2"/>
    <w:rsid w:val="00DB2DFF"/>
    <w:rsid w:val="00DB3AD7"/>
    <w:rsid w:val="00DB3D8E"/>
    <w:rsid w:val="00DB3E33"/>
    <w:rsid w:val="00DB4061"/>
    <w:rsid w:val="00DB409A"/>
    <w:rsid w:val="00DB4989"/>
    <w:rsid w:val="00DB4A53"/>
    <w:rsid w:val="00DB5466"/>
    <w:rsid w:val="00DB5949"/>
    <w:rsid w:val="00DB5E55"/>
    <w:rsid w:val="00DB6DFD"/>
    <w:rsid w:val="00DB6FCC"/>
    <w:rsid w:val="00DB747A"/>
    <w:rsid w:val="00DB761D"/>
    <w:rsid w:val="00DB79A4"/>
    <w:rsid w:val="00DC066D"/>
    <w:rsid w:val="00DC09A2"/>
    <w:rsid w:val="00DC1522"/>
    <w:rsid w:val="00DC24B7"/>
    <w:rsid w:val="00DC2806"/>
    <w:rsid w:val="00DC2D83"/>
    <w:rsid w:val="00DC304C"/>
    <w:rsid w:val="00DC3599"/>
    <w:rsid w:val="00DC4BBE"/>
    <w:rsid w:val="00DC4DB2"/>
    <w:rsid w:val="00DC4E29"/>
    <w:rsid w:val="00DC4F9A"/>
    <w:rsid w:val="00DC50B5"/>
    <w:rsid w:val="00DC53D4"/>
    <w:rsid w:val="00DC5815"/>
    <w:rsid w:val="00DC5991"/>
    <w:rsid w:val="00DC5B84"/>
    <w:rsid w:val="00DC5D68"/>
    <w:rsid w:val="00DC6244"/>
    <w:rsid w:val="00DC66D5"/>
    <w:rsid w:val="00DC6C10"/>
    <w:rsid w:val="00DC6EE1"/>
    <w:rsid w:val="00DC72B7"/>
    <w:rsid w:val="00DC73C4"/>
    <w:rsid w:val="00DC7527"/>
    <w:rsid w:val="00DC7692"/>
    <w:rsid w:val="00DC7ADB"/>
    <w:rsid w:val="00DC7F3C"/>
    <w:rsid w:val="00DD0035"/>
    <w:rsid w:val="00DD0C4F"/>
    <w:rsid w:val="00DD12D2"/>
    <w:rsid w:val="00DD20E5"/>
    <w:rsid w:val="00DD21ED"/>
    <w:rsid w:val="00DD2211"/>
    <w:rsid w:val="00DD2BF3"/>
    <w:rsid w:val="00DD30EA"/>
    <w:rsid w:val="00DD36F2"/>
    <w:rsid w:val="00DD4120"/>
    <w:rsid w:val="00DD42D5"/>
    <w:rsid w:val="00DD493E"/>
    <w:rsid w:val="00DD4D0E"/>
    <w:rsid w:val="00DD554B"/>
    <w:rsid w:val="00DD5B6A"/>
    <w:rsid w:val="00DD6248"/>
    <w:rsid w:val="00DD6588"/>
    <w:rsid w:val="00DD7EDD"/>
    <w:rsid w:val="00DE002E"/>
    <w:rsid w:val="00DE0375"/>
    <w:rsid w:val="00DE0C5C"/>
    <w:rsid w:val="00DE0CA2"/>
    <w:rsid w:val="00DE1082"/>
    <w:rsid w:val="00DE22A1"/>
    <w:rsid w:val="00DE2BED"/>
    <w:rsid w:val="00DE378F"/>
    <w:rsid w:val="00DE3CDF"/>
    <w:rsid w:val="00DE4444"/>
    <w:rsid w:val="00DE445E"/>
    <w:rsid w:val="00DE4E25"/>
    <w:rsid w:val="00DE516E"/>
    <w:rsid w:val="00DE5E24"/>
    <w:rsid w:val="00DE6C3D"/>
    <w:rsid w:val="00DE7001"/>
    <w:rsid w:val="00DE7C4D"/>
    <w:rsid w:val="00DF016F"/>
    <w:rsid w:val="00DF0311"/>
    <w:rsid w:val="00DF0561"/>
    <w:rsid w:val="00DF1117"/>
    <w:rsid w:val="00DF13A9"/>
    <w:rsid w:val="00DF16EF"/>
    <w:rsid w:val="00DF21E9"/>
    <w:rsid w:val="00DF2866"/>
    <w:rsid w:val="00DF2BE3"/>
    <w:rsid w:val="00DF2C6B"/>
    <w:rsid w:val="00DF2F67"/>
    <w:rsid w:val="00DF3232"/>
    <w:rsid w:val="00DF391E"/>
    <w:rsid w:val="00DF402E"/>
    <w:rsid w:val="00DF46E9"/>
    <w:rsid w:val="00DF4902"/>
    <w:rsid w:val="00DF5A6D"/>
    <w:rsid w:val="00DF6835"/>
    <w:rsid w:val="00DF6D19"/>
    <w:rsid w:val="00DF6FD3"/>
    <w:rsid w:val="00DF71D1"/>
    <w:rsid w:val="00DF73A0"/>
    <w:rsid w:val="00DF7643"/>
    <w:rsid w:val="00DF77C3"/>
    <w:rsid w:val="00DF7819"/>
    <w:rsid w:val="00E003D5"/>
    <w:rsid w:val="00E00BE3"/>
    <w:rsid w:val="00E013AC"/>
    <w:rsid w:val="00E01709"/>
    <w:rsid w:val="00E023F5"/>
    <w:rsid w:val="00E024EA"/>
    <w:rsid w:val="00E026DB"/>
    <w:rsid w:val="00E028FE"/>
    <w:rsid w:val="00E02EF5"/>
    <w:rsid w:val="00E03308"/>
    <w:rsid w:val="00E035C8"/>
    <w:rsid w:val="00E03665"/>
    <w:rsid w:val="00E0391D"/>
    <w:rsid w:val="00E03E5B"/>
    <w:rsid w:val="00E04708"/>
    <w:rsid w:val="00E047C6"/>
    <w:rsid w:val="00E05290"/>
    <w:rsid w:val="00E05444"/>
    <w:rsid w:val="00E05925"/>
    <w:rsid w:val="00E05B38"/>
    <w:rsid w:val="00E060C9"/>
    <w:rsid w:val="00E066E6"/>
    <w:rsid w:val="00E06A1F"/>
    <w:rsid w:val="00E06D2E"/>
    <w:rsid w:val="00E06D95"/>
    <w:rsid w:val="00E072A7"/>
    <w:rsid w:val="00E07488"/>
    <w:rsid w:val="00E07931"/>
    <w:rsid w:val="00E07DD9"/>
    <w:rsid w:val="00E07EEB"/>
    <w:rsid w:val="00E1012A"/>
    <w:rsid w:val="00E1071D"/>
    <w:rsid w:val="00E109A0"/>
    <w:rsid w:val="00E109D5"/>
    <w:rsid w:val="00E111B8"/>
    <w:rsid w:val="00E119EC"/>
    <w:rsid w:val="00E1202E"/>
    <w:rsid w:val="00E13FEB"/>
    <w:rsid w:val="00E1428E"/>
    <w:rsid w:val="00E1454C"/>
    <w:rsid w:val="00E14B8E"/>
    <w:rsid w:val="00E14E12"/>
    <w:rsid w:val="00E158B6"/>
    <w:rsid w:val="00E163EB"/>
    <w:rsid w:val="00E17A26"/>
    <w:rsid w:val="00E17AF2"/>
    <w:rsid w:val="00E20A4D"/>
    <w:rsid w:val="00E20BEC"/>
    <w:rsid w:val="00E20C54"/>
    <w:rsid w:val="00E20D66"/>
    <w:rsid w:val="00E2172B"/>
    <w:rsid w:val="00E21D40"/>
    <w:rsid w:val="00E21EE0"/>
    <w:rsid w:val="00E226A3"/>
    <w:rsid w:val="00E227F5"/>
    <w:rsid w:val="00E235E5"/>
    <w:rsid w:val="00E24021"/>
    <w:rsid w:val="00E24206"/>
    <w:rsid w:val="00E24216"/>
    <w:rsid w:val="00E24596"/>
    <w:rsid w:val="00E2470C"/>
    <w:rsid w:val="00E24A6A"/>
    <w:rsid w:val="00E24EC8"/>
    <w:rsid w:val="00E25D2A"/>
    <w:rsid w:val="00E25E2A"/>
    <w:rsid w:val="00E26048"/>
    <w:rsid w:val="00E26480"/>
    <w:rsid w:val="00E26DBA"/>
    <w:rsid w:val="00E26FCC"/>
    <w:rsid w:val="00E27685"/>
    <w:rsid w:val="00E27A77"/>
    <w:rsid w:val="00E27C6C"/>
    <w:rsid w:val="00E27E2C"/>
    <w:rsid w:val="00E3010A"/>
    <w:rsid w:val="00E3015D"/>
    <w:rsid w:val="00E30D57"/>
    <w:rsid w:val="00E30F5B"/>
    <w:rsid w:val="00E31403"/>
    <w:rsid w:val="00E315B0"/>
    <w:rsid w:val="00E3210C"/>
    <w:rsid w:val="00E32ABD"/>
    <w:rsid w:val="00E330D3"/>
    <w:rsid w:val="00E33913"/>
    <w:rsid w:val="00E33CF2"/>
    <w:rsid w:val="00E340E0"/>
    <w:rsid w:val="00E34159"/>
    <w:rsid w:val="00E34377"/>
    <w:rsid w:val="00E34A92"/>
    <w:rsid w:val="00E34EC1"/>
    <w:rsid w:val="00E35155"/>
    <w:rsid w:val="00E3584B"/>
    <w:rsid w:val="00E36342"/>
    <w:rsid w:val="00E36AF9"/>
    <w:rsid w:val="00E36B47"/>
    <w:rsid w:val="00E3745E"/>
    <w:rsid w:val="00E378A1"/>
    <w:rsid w:val="00E40381"/>
    <w:rsid w:val="00E405C5"/>
    <w:rsid w:val="00E40E8F"/>
    <w:rsid w:val="00E4117D"/>
    <w:rsid w:val="00E411C5"/>
    <w:rsid w:val="00E421B3"/>
    <w:rsid w:val="00E42234"/>
    <w:rsid w:val="00E422BE"/>
    <w:rsid w:val="00E42885"/>
    <w:rsid w:val="00E435F0"/>
    <w:rsid w:val="00E45708"/>
    <w:rsid w:val="00E45771"/>
    <w:rsid w:val="00E45B1A"/>
    <w:rsid w:val="00E45B53"/>
    <w:rsid w:val="00E46348"/>
    <w:rsid w:val="00E472D1"/>
    <w:rsid w:val="00E474EF"/>
    <w:rsid w:val="00E4780D"/>
    <w:rsid w:val="00E4785D"/>
    <w:rsid w:val="00E47A52"/>
    <w:rsid w:val="00E47CE6"/>
    <w:rsid w:val="00E50400"/>
    <w:rsid w:val="00E50C3E"/>
    <w:rsid w:val="00E513F6"/>
    <w:rsid w:val="00E5164E"/>
    <w:rsid w:val="00E51952"/>
    <w:rsid w:val="00E51F97"/>
    <w:rsid w:val="00E52C30"/>
    <w:rsid w:val="00E534B1"/>
    <w:rsid w:val="00E5398F"/>
    <w:rsid w:val="00E54035"/>
    <w:rsid w:val="00E54451"/>
    <w:rsid w:val="00E5483B"/>
    <w:rsid w:val="00E54AD7"/>
    <w:rsid w:val="00E55177"/>
    <w:rsid w:val="00E55D14"/>
    <w:rsid w:val="00E55D89"/>
    <w:rsid w:val="00E55F7B"/>
    <w:rsid w:val="00E56E04"/>
    <w:rsid w:val="00E573C7"/>
    <w:rsid w:val="00E577A1"/>
    <w:rsid w:val="00E60DBF"/>
    <w:rsid w:val="00E61434"/>
    <w:rsid w:val="00E61C85"/>
    <w:rsid w:val="00E61D36"/>
    <w:rsid w:val="00E63515"/>
    <w:rsid w:val="00E639B2"/>
    <w:rsid w:val="00E64837"/>
    <w:rsid w:val="00E64917"/>
    <w:rsid w:val="00E65014"/>
    <w:rsid w:val="00E66079"/>
    <w:rsid w:val="00E66128"/>
    <w:rsid w:val="00E66AF1"/>
    <w:rsid w:val="00E66D7D"/>
    <w:rsid w:val="00E6704D"/>
    <w:rsid w:val="00E67861"/>
    <w:rsid w:val="00E704EE"/>
    <w:rsid w:val="00E70CA6"/>
    <w:rsid w:val="00E714FB"/>
    <w:rsid w:val="00E716BD"/>
    <w:rsid w:val="00E71A88"/>
    <w:rsid w:val="00E72C49"/>
    <w:rsid w:val="00E73C1B"/>
    <w:rsid w:val="00E73C66"/>
    <w:rsid w:val="00E740AD"/>
    <w:rsid w:val="00E75439"/>
    <w:rsid w:val="00E75CE4"/>
    <w:rsid w:val="00E75D96"/>
    <w:rsid w:val="00E76354"/>
    <w:rsid w:val="00E7679A"/>
    <w:rsid w:val="00E767F8"/>
    <w:rsid w:val="00E7686E"/>
    <w:rsid w:val="00E76D39"/>
    <w:rsid w:val="00E76FFB"/>
    <w:rsid w:val="00E771B7"/>
    <w:rsid w:val="00E77221"/>
    <w:rsid w:val="00E77BA1"/>
    <w:rsid w:val="00E77DCC"/>
    <w:rsid w:val="00E77FBD"/>
    <w:rsid w:val="00E80184"/>
    <w:rsid w:val="00E804E1"/>
    <w:rsid w:val="00E80E4C"/>
    <w:rsid w:val="00E81278"/>
    <w:rsid w:val="00E82091"/>
    <w:rsid w:val="00E827F2"/>
    <w:rsid w:val="00E82CC0"/>
    <w:rsid w:val="00E8345A"/>
    <w:rsid w:val="00E83BB0"/>
    <w:rsid w:val="00E83BD9"/>
    <w:rsid w:val="00E83D2B"/>
    <w:rsid w:val="00E8428F"/>
    <w:rsid w:val="00E8439E"/>
    <w:rsid w:val="00E8465E"/>
    <w:rsid w:val="00E84C76"/>
    <w:rsid w:val="00E85840"/>
    <w:rsid w:val="00E85B92"/>
    <w:rsid w:val="00E86422"/>
    <w:rsid w:val="00E86754"/>
    <w:rsid w:val="00E86FEB"/>
    <w:rsid w:val="00E87078"/>
    <w:rsid w:val="00E872A2"/>
    <w:rsid w:val="00E87722"/>
    <w:rsid w:val="00E90F6C"/>
    <w:rsid w:val="00E91375"/>
    <w:rsid w:val="00E916B5"/>
    <w:rsid w:val="00E91A72"/>
    <w:rsid w:val="00E91F27"/>
    <w:rsid w:val="00E9223F"/>
    <w:rsid w:val="00E92435"/>
    <w:rsid w:val="00E928C7"/>
    <w:rsid w:val="00E941E4"/>
    <w:rsid w:val="00E9458B"/>
    <w:rsid w:val="00E94705"/>
    <w:rsid w:val="00E94761"/>
    <w:rsid w:val="00E94B24"/>
    <w:rsid w:val="00E94EE6"/>
    <w:rsid w:val="00E958B4"/>
    <w:rsid w:val="00E95EC3"/>
    <w:rsid w:val="00E96847"/>
    <w:rsid w:val="00E96868"/>
    <w:rsid w:val="00E96A3E"/>
    <w:rsid w:val="00E970EB"/>
    <w:rsid w:val="00E97892"/>
    <w:rsid w:val="00E97936"/>
    <w:rsid w:val="00E97C40"/>
    <w:rsid w:val="00E97ED2"/>
    <w:rsid w:val="00E97F7D"/>
    <w:rsid w:val="00EA0065"/>
    <w:rsid w:val="00EA090D"/>
    <w:rsid w:val="00EA0B25"/>
    <w:rsid w:val="00EA1353"/>
    <w:rsid w:val="00EA161F"/>
    <w:rsid w:val="00EA164C"/>
    <w:rsid w:val="00EA16B0"/>
    <w:rsid w:val="00EA1F7C"/>
    <w:rsid w:val="00EA230C"/>
    <w:rsid w:val="00EA263C"/>
    <w:rsid w:val="00EA2AF0"/>
    <w:rsid w:val="00EA2DC7"/>
    <w:rsid w:val="00EA2F2D"/>
    <w:rsid w:val="00EA326A"/>
    <w:rsid w:val="00EA3506"/>
    <w:rsid w:val="00EA383E"/>
    <w:rsid w:val="00EA3934"/>
    <w:rsid w:val="00EA44DB"/>
    <w:rsid w:val="00EA45A9"/>
    <w:rsid w:val="00EA4695"/>
    <w:rsid w:val="00EA48BF"/>
    <w:rsid w:val="00EA50E3"/>
    <w:rsid w:val="00EA54B7"/>
    <w:rsid w:val="00EA570C"/>
    <w:rsid w:val="00EA5737"/>
    <w:rsid w:val="00EA5889"/>
    <w:rsid w:val="00EA59EE"/>
    <w:rsid w:val="00EA5EA1"/>
    <w:rsid w:val="00EA6A34"/>
    <w:rsid w:val="00EA75DC"/>
    <w:rsid w:val="00EA7C43"/>
    <w:rsid w:val="00EA7DC1"/>
    <w:rsid w:val="00EA7ECB"/>
    <w:rsid w:val="00EB09A3"/>
    <w:rsid w:val="00EB211D"/>
    <w:rsid w:val="00EB26AA"/>
    <w:rsid w:val="00EB2768"/>
    <w:rsid w:val="00EB2E6F"/>
    <w:rsid w:val="00EB377A"/>
    <w:rsid w:val="00EB3920"/>
    <w:rsid w:val="00EB3C73"/>
    <w:rsid w:val="00EB4269"/>
    <w:rsid w:val="00EB4351"/>
    <w:rsid w:val="00EB440E"/>
    <w:rsid w:val="00EB44C9"/>
    <w:rsid w:val="00EB4632"/>
    <w:rsid w:val="00EB572A"/>
    <w:rsid w:val="00EB5D49"/>
    <w:rsid w:val="00EB5FF9"/>
    <w:rsid w:val="00EB6773"/>
    <w:rsid w:val="00EB6BF4"/>
    <w:rsid w:val="00EB7D8F"/>
    <w:rsid w:val="00EC0A81"/>
    <w:rsid w:val="00EC16F1"/>
    <w:rsid w:val="00EC1868"/>
    <w:rsid w:val="00EC19AF"/>
    <w:rsid w:val="00EC2FDD"/>
    <w:rsid w:val="00EC39BD"/>
    <w:rsid w:val="00EC42A1"/>
    <w:rsid w:val="00EC47E2"/>
    <w:rsid w:val="00EC4A29"/>
    <w:rsid w:val="00EC4D81"/>
    <w:rsid w:val="00EC4DA3"/>
    <w:rsid w:val="00EC4EF7"/>
    <w:rsid w:val="00EC5463"/>
    <w:rsid w:val="00EC5914"/>
    <w:rsid w:val="00EC5D6F"/>
    <w:rsid w:val="00EC6BF3"/>
    <w:rsid w:val="00EC7C1E"/>
    <w:rsid w:val="00ED033D"/>
    <w:rsid w:val="00ED128C"/>
    <w:rsid w:val="00ED18D2"/>
    <w:rsid w:val="00ED19E5"/>
    <w:rsid w:val="00ED2058"/>
    <w:rsid w:val="00ED21E6"/>
    <w:rsid w:val="00ED22E4"/>
    <w:rsid w:val="00ED2DDE"/>
    <w:rsid w:val="00ED2E06"/>
    <w:rsid w:val="00ED4DAC"/>
    <w:rsid w:val="00ED527B"/>
    <w:rsid w:val="00ED53F1"/>
    <w:rsid w:val="00ED5614"/>
    <w:rsid w:val="00ED5692"/>
    <w:rsid w:val="00ED59E9"/>
    <w:rsid w:val="00ED5B20"/>
    <w:rsid w:val="00ED5FD8"/>
    <w:rsid w:val="00ED6261"/>
    <w:rsid w:val="00ED62F8"/>
    <w:rsid w:val="00ED6E98"/>
    <w:rsid w:val="00ED70EF"/>
    <w:rsid w:val="00EE05BC"/>
    <w:rsid w:val="00EE1286"/>
    <w:rsid w:val="00EE1BC1"/>
    <w:rsid w:val="00EE25D4"/>
    <w:rsid w:val="00EE2CF4"/>
    <w:rsid w:val="00EE3B65"/>
    <w:rsid w:val="00EE3C44"/>
    <w:rsid w:val="00EE3C9E"/>
    <w:rsid w:val="00EE3D08"/>
    <w:rsid w:val="00EE42B3"/>
    <w:rsid w:val="00EE5E8E"/>
    <w:rsid w:val="00EE6BC5"/>
    <w:rsid w:val="00EE6C98"/>
    <w:rsid w:val="00EE6EA1"/>
    <w:rsid w:val="00EE7290"/>
    <w:rsid w:val="00EE74D8"/>
    <w:rsid w:val="00EE79CA"/>
    <w:rsid w:val="00EF0687"/>
    <w:rsid w:val="00EF09CD"/>
    <w:rsid w:val="00EF0E17"/>
    <w:rsid w:val="00EF128B"/>
    <w:rsid w:val="00EF1C53"/>
    <w:rsid w:val="00EF20BD"/>
    <w:rsid w:val="00EF22AA"/>
    <w:rsid w:val="00EF26BD"/>
    <w:rsid w:val="00EF282C"/>
    <w:rsid w:val="00EF2C53"/>
    <w:rsid w:val="00EF2E1E"/>
    <w:rsid w:val="00EF30D7"/>
    <w:rsid w:val="00EF316F"/>
    <w:rsid w:val="00EF3763"/>
    <w:rsid w:val="00EF3785"/>
    <w:rsid w:val="00EF37CB"/>
    <w:rsid w:val="00EF3CB2"/>
    <w:rsid w:val="00EF3E84"/>
    <w:rsid w:val="00EF3F2A"/>
    <w:rsid w:val="00EF4848"/>
    <w:rsid w:val="00EF56A8"/>
    <w:rsid w:val="00EF591B"/>
    <w:rsid w:val="00EF5B8E"/>
    <w:rsid w:val="00EF6727"/>
    <w:rsid w:val="00EF6C63"/>
    <w:rsid w:val="00EF6D34"/>
    <w:rsid w:val="00EF7392"/>
    <w:rsid w:val="00EF73A6"/>
    <w:rsid w:val="00EF740F"/>
    <w:rsid w:val="00EF7673"/>
    <w:rsid w:val="00F00208"/>
    <w:rsid w:val="00F00377"/>
    <w:rsid w:val="00F00A2F"/>
    <w:rsid w:val="00F00D7B"/>
    <w:rsid w:val="00F00D9A"/>
    <w:rsid w:val="00F016DE"/>
    <w:rsid w:val="00F01901"/>
    <w:rsid w:val="00F01CAC"/>
    <w:rsid w:val="00F01D07"/>
    <w:rsid w:val="00F01E04"/>
    <w:rsid w:val="00F02889"/>
    <w:rsid w:val="00F02E24"/>
    <w:rsid w:val="00F03573"/>
    <w:rsid w:val="00F03589"/>
    <w:rsid w:val="00F036D5"/>
    <w:rsid w:val="00F03F40"/>
    <w:rsid w:val="00F041D1"/>
    <w:rsid w:val="00F0449B"/>
    <w:rsid w:val="00F04ADD"/>
    <w:rsid w:val="00F04CA8"/>
    <w:rsid w:val="00F0610D"/>
    <w:rsid w:val="00F06899"/>
    <w:rsid w:val="00F06909"/>
    <w:rsid w:val="00F0695F"/>
    <w:rsid w:val="00F06C4A"/>
    <w:rsid w:val="00F06C6B"/>
    <w:rsid w:val="00F0758E"/>
    <w:rsid w:val="00F077AC"/>
    <w:rsid w:val="00F10289"/>
    <w:rsid w:val="00F108E4"/>
    <w:rsid w:val="00F114A9"/>
    <w:rsid w:val="00F115E4"/>
    <w:rsid w:val="00F116EE"/>
    <w:rsid w:val="00F11DEA"/>
    <w:rsid w:val="00F12284"/>
    <w:rsid w:val="00F12789"/>
    <w:rsid w:val="00F127C8"/>
    <w:rsid w:val="00F12817"/>
    <w:rsid w:val="00F12C01"/>
    <w:rsid w:val="00F12FA5"/>
    <w:rsid w:val="00F131CB"/>
    <w:rsid w:val="00F13263"/>
    <w:rsid w:val="00F132A4"/>
    <w:rsid w:val="00F137D7"/>
    <w:rsid w:val="00F14266"/>
    <w:rsid w:val="00F1450B"/>
    <w:rsid w:val="00F1452D"/>
    <w:rsid w:val="00F15FA7"/>
    <w:rsid w:val="00F160BD"/>
    <w:rsid w:val="00F16938"/>
    <w:rsid w:val="00F17A61"/>
    <w:rsid w:val="00F17C1B"/>
    <w:rsid w:val="00F2043E"/>
    <w:rsid w:val="00F2055A"/>
    <w:rsid w:val="00F20A59"/>
    <w:rsid w:val="00F20A7E"/>
    <w:rsid w:val="00F212F2"/>
    <w:rsid w:val="00F233B6"/>
    <w:rsid w:val="00F23641"/>
    <w:rsid w:val="00F239F2"/>
    <w:rsid w:val="00F23F87"/>
    <w:rsid w:val="00F24606"/>
    <w:rsid w:val="00F24C08"/>
    <w:rsid w:val="00F2574A"/>
    <w:rsid w:val="00F25F91"/>
    <w:rsid w:val="00F266F5"/>
    <w:rsid w:val="00F26EC2"/>
    <w:rsid w:val="00F271B3"/>
    <w:rsid w:val="00F2735B"/>
    <w:rsid w:val="00F27414"/>
    <w:rsid w:val="00F27466"/>
    <w:rsid w:val="00F277A9"/>
    <w:rsid w:val="00F27BE6"/>
    <w:rsid w:val="00F30388"/>
    <w:rsid w:val="00F306C9"/>
    <w:rsid w:val="00F31502"/>
    <w:rsid w:val="00F3154A"/>
    <w:rsid w:val="00F31E39"/>
    <w:rsid w:val="00F31EFE"/>
    <w:rsid w:val="00F323D9"/>
    <w:rsid w:val="00F32AEB"/>
    <w:rsid w:val="00F33852"/>
    <w:rsid w:val="00F33E2D"/>
    <w:rsid w:val="00F34074"/>
    <w:rsid w:val="00F3445C"/>
    <w:rsid w:val="00F34AA8"/>
    <w:rsid w:val="00F34AD2"/>
    <w:rsid w:val="00F34C43"/>
    <w:rsid w:val="00F34E8F"/>
    <w:rsid w:val="00F34ED1"/>
    <w:rsid w:val="00F353EC"/>
    <w:rsid w:val="00F35565"/>
    <w:rsid w:val="00F35763"/>
    <w:rsid w:val="00F364FF"/>
    <w:rsid w:val="00F36A60"/>
    <w:rsid w:val="00F36CE1"/>
    <w:rsid w:val="00F36E7F"/>
    <w:rsid w:val="00F37874"/>
    <w:rsid w:val="00F3795A"/>
    <w:rsid w:val="00F379AB"/>
    <w:rsid w:val="00F37A0D"/>
    <w:rsid w:val="00F37C6E"/>
    <w:rsid w:val="00F4080D"/>
    <w:rsid w:val="00F408A0"/>
    <w:rsid w:val="00F40910"/>
    <w:rsid w:val="00F40B4F"/>
    <w:rsid w:val="00F413E3"/>
    <w:rsid w:val="00F41587"/>
    <w:rsid w:val="00F4179A"/>
    <w:rsid w:val="00F41AEA"/>
    <w:rsid w:val="00F42420"/>
    <w:rsid w:val="00F4278D"/>
    <w:rsid w:val="00F4294F"/>
    <w:rsid w:val="00F42E45"/>
    <w:rsid w:val="00F43453"/>
    <w:rsid w:val="00F44260"/>
    <w:rsid w:val="00F44401"/>
    <w:rsid w:val="00F44862"/>
    <w:rsid w:val="00F44CB0"/>
    <w:rsid w:val="00F45200"/>
    <w:rsid w:val="00F463C5"/>
    <w:rsid w:val="00F46B34"/>
    <w:rsid w:val="00F46C32"/>
    <w:rsid w:val="00F50EAB"/>
    <w:rsid w:val="00F5118F"/>
    <w:rsid w:val="00F515B6"/>
    <w:rsid w:val="00F5208B"/>
    <w:rsid w:val="00F52286"/>
    <w:rsid w:val="00F526A1"/>
    <w:rsid w:val="00F52B51"/>
    <w:rsid w:val="00F5346C"/>
    <w:rsid w:val="00F53802"/>
    <w:rsid w:val="00F53824"/>
    <w:rsid w:val="00F53F56"/>
    <w:rsid w:val="00F5480F"/>
    <w:rsid w:val="00F54C2F"/>
    <w:rsid w:val="00F54E8E"/>
    <w:rsid w:val="00F550CC"/>
    <w:rsid w:val="00F551B9"/>
    <w:rsid w:val="00F5526F"/>
    <w:rsid w:val="00F556B1"/>
    <w:rsid w:val="00F55758"/>
    <w:rsid w:val="00F558B2"/>
    <w:rsid w:val="00F55BF3"/>
    <w:rsid w:val="00F55CDF"/>
    <w:rsid w:val="00F56D1C"/>
    <w:rsid w:val="00F57176"/>
    <w:rsid w:val="00F57A4D"/>
    <w:rsid w:val="00F57E97"/>
    <w:rsid w:val="00F602C6"/>
    <w:rsid w:val="00F607F1"/>
    <w:rsid w:val="00F60B1F"/>
    <w:rsid w:val="00F60B76"/>
    <w:rsid w:val="00F60B9C"/>
    <w:rsid w:val="00F61264"/>
    <w:rsid w:val="00F61874"/>
    <w:rsid w:val="00F61B1B"/>
    <w:rsid w:val="00F61BF6"/>
    <w:rsid w:val="00F62190"/>
    <w:rsid w:val="00F621C1"/>
    <w:rsid w:val="00F63120"/>
    <w:rsid w:val="00F633C6"/>
    <w:rsid w:val="00F63ED7"/>
    <w:rsid w:val="00F640AC"/>
    <w:rsid w:val="00F647A4"/>
    <w:rsid w:val="00F64EEC"/>
    <w:rsid w:val="00F64F34"/>
    <w:rsid w:val="00F65701"/>
    <w:rsid w:val="00F65CE6"/>
    <w:rsid w:val="00F662C6"/>
    <w:rsid w:val="00F665F3"/>
    <w:rsid w:val="00F6714D"/>
    <w:rsid w:val="00F67805"/>
    <w:rsid w:val="00F67BB8"/>
    <w:rsid w:val="00F67D52"/>
    <w:rsid w:val="00F67DDE"/>
    <w:rsid w:val="00F707CE"/>
    <w:rsid w:val="00F70839"/>
    <w:rsid w:val="00F70C50"/>
    <w:rsid w:val="00F714DD"/>
    <w:rsid w:val="00F715EF"/>
    <w:rsid w:val="00F71B42"/>
    <w:rsid w:val="00F71E24"/>
    <w:rsid w:val="00F71E7C"/>
    <w:rsid w:val="00F7239C"/>
    <w:rsid w:val="00F72D93"/>
    <w:rsid w:val="00F72DC5"/>
    <w:rsid w:val="00F7343F"/>
    <w:rsid w:val="00F73703"/>
    <w:rsid w:val="00F74007"/>
    <w:rsid w:val="00F741F9"/>
    <w:rsid w:val="00F74206"/>
    <w:rsid w:val="00F7474D"/>
    <w:rsid w:val="00F7490D"/>
    <w:rsid w:val="00F75A5F"/>
    <w:rsid w:val="00F75B7D"/>
    <w:rsid w:val="00F75FF2"/>
    <w:rsid w:val="00F762C2"/>
    <w:rsid w:val="00F76DF0"/>
    <w:rsid w:val="00F77325"/>
    <w:rsid w:val="00F7766E"/>
    <w:rsid w:val="00F77738"/>
    <w:rsid w:val="00F77794"/>
    <w:rsid w:val="00F77B4E"/>
    <w:rsid w:val="00F81EB2"/>
    <w:rsid w:val="00F81F4A"/>
    <w:rsid w:val="00F82023"/>
    <w:rsid w:val="00F82167"/>
    <w:rsid w:val="00F8239C"/>
    <w:rsid w:val="00F83712"/>
    <w:rsid w:val="00F83761"/>
    <w:rsid w:val="00F83D0B"/>
    <w:rsid w:val="00F848A0"/>
    <w:rsid w:val="00F84B59"/>
    <w:rsid w:val="00F85320"/>
    <w:rsid w:val="00F85685"/>
    <w:rsid w:val="00F85B80"/>
    <w:rsid w:val="00F85E2D"/>
    <w:rsid w:val="00F85FF1"/>
    <w:rsid w:val="00F86452"/>
    <w:rsid w:val="00F865E0"/>
    <w:rsid w:val="00F87415"/>
    <w:rsid w:val="00F8758D"/>
    <w:rsid w:val="00F87C5C"/>
    <w:rsid w:val="00F90486"/>
    <w:rsid w:val="00F906BC"/>
    <w:rsid w:val="00F906E4"/>
    <w:rsid w:val="00F907C2"/>
    <w:rsid w:val="00F9217F"/>
    <w:rsid w:val="00F925F3"/>
    <w:rsid w:val="00F92812"/>
    <w:rsid w:val="00F93471"/>
    <w:rsid w:val="00F93FB6"/>
    <w:rsid w:val="00F94122"/>
    <w:rsid w:val="00F9431B"/>
    <w:rsid w:val="00F943FB"/>
    <w:rsid w:val="00F94607"/>
    <w:rsid w:val="00F9461F"/>
    <w:rsid w:val="00F946C8"/>
    <w:rsid w:val="00F94896"/>
    <w:rsid w:val="00F94AFC"/>
    <w:rsid w:val="00F9546C"/>
    <w:rsid w:val="00F95757"/>
    <w:rsid w:val="00F957BD"/>
    <w:rsid w:val="00F960E0"/>
    <w:rsid w:val="00F966C3"/>
    <w:rsid w:val="00F9742C"/>
    <w:rsid w:val="00F97754"/>
    <w:rsid w:val="00F97E16"/>
    <w:rsid w:val="00FA0065"/>
    <w:rsid w:val="00FA016C"/>
    <w:rsid w:val="00FA06B5"/>
    <w:rsid w:val="00FA0A73"/>
    <w:rsid w:val="00FA21D7"/>
    <w:rsid w:val="00FA24CD"/>
    <w:rsid w:val="00FA26C9"/>
    <w:rsid w:val="00FA3FDF"/>
    <w:rsid w:val="00FA4276"/>
    <w:rsid w:val="00FA4393"/>
    <w:rsid w:val="00FA4546"/>
    <w:rsid w:val="00FA4AF7"/>
    <w:rsid w:val="00FA4B7F"/>
    <w:rsid w:val="00FA5BD6"/>
    <w:rsid w:val="00FA66F5"/>
    <w:rsid w:val="00FA7235"/>
    <w:rsid w:val="00FA7EB3"/>
    <w:rsid w:val="00FB0B19"/>
    <w:rsid w:val="00FB0D4F"/>
    <w:rsid w:val="00FB0D9C"/>
    <w:rsid w:val="00FB1510"/>
    <w:rsid w:val="00FB15CF"/>
    <w:rsid w:val="00FB1B44"/>
    <w:rsid w:val="00FB1FC6"/>
    <w:rsid w:val="00FB200E"/>
    <w:rsid w:val="00FB201E"/>
    <w:rsid w:val="00FB2B46"/>
    <w:rsid w:val="00FB2E3A"/>
    <w:rsid w:val="00FB3259"/>
    <w:rsid w:val="00FB32C5"/>
    <w:rsid w:val="00FB3601"/>
    <w:rsid w:val="00FB38D2"/>
    <w:rsid w:val="00FB3EFB"/>
    <w:rsid w:val="00FB3F76"/>
    <w:rsid w:val="00FB4394"/>
    <w:rsid w:val="00FB4E63"/>
    <w:rsid w:val="00FB5245"/>
    <w:rsid w:val="00FB5E56"/>
    <w:rsid w:val="00FB5E5D"/>
    <w:rsid w:val="00FB679B"/>
    <w:rsid w:val="00FB686C"/>
    <w:rsid w:val="00FB69DA"/>
    <w:rsid w:val="00FB6BD2"/>
    <w:rsid w:val="00FB7950"/>
    <w:rsid w:val="00FC1419"/>
    <w:rsid w:val="00FC171A"/>
    <w:rsid w:val="00FC1E1A"/>
    <w:rsid w:val="00FC2FDA"/>
    <w:rsid w:val="00FC3D70"/>
    <w:rsid w:val="00FC3D92"/>
    <w:rsid w:val="00FC3EB6"/>
    <w:rsid w:val="00FC534E"/>
    <w:rsid w:val="00FC55B6"/>
    <w:rsid w:val="00FC56A2"/>
    <w:rsid w:val="00FC60F8"/>
    <w:rsid w:val="00FC625F"/>
    <w:rsid w:val="00FC6676"/>
    <w:rsid w:val="00FC6AFC"/>
    <w:rsid w:val="00FC6D03"/>
    <w:rsid w:val="00FC71B8"/>
    <w:rsid w:val="00FC76D0"/>
    <w:rsid w:val="00FC7D4A"/>
    <w:rsid w:val="00FC7F31"/>
    <w:rsid w:val="00FD0F2B"/>
    <w:rsid w:val="00FD0FAC"/>
    <w:rsid w:val="00FD173F"/>
    <w:rsid w:val="00FD1E4A"/>
    <w:rsid w:val="00FD1ECA"/>
    <w:rsid w:val="00FD21FF"/>
    <w:rsid w:val="00FD23C7"/>
    <w:rsid w:val="00FD2ED1"/>
    <w:rsid w:val="00FD2F8C"/>
    <w:rsid w:val="00FD32B1"/>
    <w:rsid w:val="00FD3781"/>
    <w:rsid w:val="00FD4422"/>
    <w:rsid w:val="00FD466E"/>
    <w:rsid w:val="00FD4A2E"/>
    <w:rsid w:val="00FD4FCF"/>
    <w:rsid w:val="00FD5150"/>
    <w:rsid w:val="00FD58F2"/>
    <w:rsid w:val="00FD5A5D"/>
    <w:rsid w:val="00FD5AF3"/>
    <w:rsid w:val="00FD5C6B"/>
    <w:rsid w:val="00FD5F71"/>
    <w:rsid w:val="00FD6042"/>
    <w:rsid w:val="00FD60E3"/>
    <w:rsid w:val="00FD6456"/>
    <w:rsid w:val="00FD67F7"/>
    <w:rsid w:val="00FD7249"/>
    <w:rsid w:val="00FD78F9"/>
    <w:rsid w:val="00FD7EE8"/>
    <w:rsid w:val="00FE00AF"/>
    <w:rsid w:val="00FE0F9D"/>
    <w:rsid w:val="00FE1080"/>
    <w:rsid w:val="00FE1659"/>
    <w:rsid w:val="00FE1B32"/>
    <w:rsid w:val="00FE1D76"/>
    <w:rsid w:val="00FE1D82"/>
    <w:rsid w:val="00FE3B40"/>
    <w:rsid w:val="00FE488E"/>
    <w:rsid w:val="00FE52D4"/>
    <w:rsid w:val="00FE5573"/>
    <w:rsid w:val="00FE69D9"/>
    <w:rsid w:val="00FE6A44"/>
    <w:rsid w:val="00FE6B3B"/>
    <w:rsid w:val="00FE6B90"/>
    <w:rsid w:val="00FE6BBA"/>
    <w:rsid w:val="00FE7E70"/>
    <w:rsid w:val="00FF0834"/>
    <w:rsid w:val="00FF1027"/>
    <w:rsid w:val="00FF15C2"/>
    <w:rsid w:val="00FF1D20"/>
    <w:rsid w:val="00FF335A"/>
    <w:rsid w:val="00FF3EDB"/>
    <w:rsid w:val="00FF4245"/>
    <w:rsid w:val="00FF534F"/>
    <w:rsid w:val="00FF53CF"/>
    <w:rsid w:val="00FF54DC"/>
    <w:rsid w:val="00FF5BCA"/>
    <w:rsid w:val="00FF5D5C"/>
    <w:rsid w:val="00FF670F"/>
    <w:rsid w:val="00FF6F40"/>
    <w:rsid w:val="00FF751A"/>
    <w:rsid w:val="00FF75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99" w:qFormat="1"/>
    <w:lsdException w:name="Body Text" w:uiPriority="99"/>
    <w:lsdException w:name="Subtitle" w:qFormat="1"/>
    <w:lsdException w:name="Strong" w:uiPriority="22"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31BA"/>
    <w:rPr>
      <w:sz w:val="24"/>
      <w:szCs w:val="24"/>
    </w:rPr>
  </w:style>
  <w:style w:type="paragraph" w:styleId="1">
    <w:name w:val="heading 1"/>
    <w:basedOn w:val="a"/>
    <w:next w:val="a"/>
    <w:link w:val="10"/>
    <w:qFormat/>
    <w:rsid w:val="00E05290"/>
    <w:pPr>
      <w:keepNext/>
      <w:spacing w:before="240"/>
      <w:jc w:val="center"/>
      <w:outlineLvl w:val="0"/>
    </w:pPr>
    <w:rPr>
      <w:b/>
    </w:rPr>
  </w:style>
  <w:style w:type="paragraph" w:styleId="2">
    <w:name w:val="heading 2"/>
    <w:basedOn w:val="a"/>
    <w:next w:val="a"/>
    <w:link w:val="20"/>
    <w:qFormat/>
    <w:rsid w:val="00E05290"/>
    <w:pPr>
      <w:keepNext/>
      <w:jc w:val="center"/>
      <w:outlineLvl w:val="1"/>
    </w:pPr>
    <w:rPr>
      <w:b/>
      <w:sz w:val="22"/>
    </w:rPr>
  </w:style>
  <w:style w:type="paragraph" w:styleId="3">
    <w:name w:val="heading 3"/>
    <w:basedOn w:val="a"/>
    <w:next w:val="a"/>
    <w:link w:val="30"/>
    <w:qFormat/>
    <w:rsid w:val="00E05290"/>
    <w:pPr>
      <w:keepNext/>
      <w:outlineLvl w:val="2"/>
    </w:pPr>
    <w:rPr>
      <w:b/>
      <w:bCs/>
    </w:rPr>
  </w:style>
  <w:style w:type="paragraph" w:styleId="7">
    <w:name w:val="heading 7"/>
    <w:basedOn w:val="a"/>
    <w:next w:val="a"/>
    <w:link w:val="70"/>
    <w:qFormat/>
    <w:rsid w:val="00E0529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ignature"/>
    <w:basedOn w:val="a"/>
    <w:next w:val="a"/>
    <w:link w:val="a4"/>
    <w:rsid w:val="009131BA"/>
    <w:pPr>
      <w:tabs>
        <w:tab w:val="left" w:pos="7797"/>
      </w:tabs>
      <w:spacing w:before="1080"/>
      <w:ind w:right="-567"/>
    </w:pPr>
    <w:rPr>
      <w:caps/>
      <w:szCs w:val="20"/>
    </w:rPr>
  </w:style>
  <w:style w:type="paragraph" w:customStyle="1" w:styleId="a5">
    <w:name w:val="Знак Знак Знак Знак"/>
    <w:basedOn w:val="a"/>
    <w:rsid w:val="009131BA"/>
    <w:pPr>
      <w:spacing w:before="100" w:beforeAutospacing="1" w:after="100" w:afterAutospacing="1"/>
    </w:pPr>
    <w:rPr>
      <w:rFonts w:ascii="Tahoma" w:hAnsi="Tahoma"/>
      <w:sz w:val="20"/>
      <w:szCs w:val="20"/>
      <w:lang w:val="en-US" w:eastAsia="en-US"/>
    </w:rPr>
  </w:style>
  <w:style w:type="paragraph" w:customStyle="1" w:styleId="a6">
    <w:name w:val="Дата постановления"/>
    <w:basedOn w:val="a"/>
    <w:next w:val="a"/>
    <w:rsid w:val="009131BA"/>
    <w:pPr>
      <w:tabs>
        <w:tab w:val="left" w:pos="7796"/>
      </w:tabs>
      <w:spacing w:before="120"/>
      <w:jc w:val="center"/>
    </w:pPr>
    <w:rPr>
      <w:szCs w:val="20"/>
    </w:rPr>
  </w:style>
  <w:style w:type="paragraph" w:customStyle="1" w:styleId="a7">
    <w:name w:val="Текст постановления"/>
    <w:basedOn w:val="a"/>
    <w:rsid w:val="009131BA"/>
    <w:pPr>
      <w:ind w:firstLine="709"/>
    </w:pPr>
    <w:rPr>
      <w:szCs w:val="20"/>
    </w:rPr>
  </w:style>
  <w:style w:type="paragraph" w:customStyle="1" w:styleId="a8">
    <w:name w:val="Заголовок постановления"/>
    <w:basedOn w:val="a"/>
    <w:next w:val="a7"/>
    <w:rsid w:val="009131BA"/>
    <w:pPr>
      <w:spacing w:before="240" w:after="960"/>
      <w:ind w:right="5102" w:firstLine="709"/>
    </w:pPr>
    <w:rPr>
      <w:i/>
      <w:szCs w:val="20"/>
    </w:rPr>
  </w:style>
  <w:style w:type="table" w:styleId="a9">
    <w:name w:val="Table Grid"/>
    <w:basedOn w:val="a1"/>
    <w:uiPriority w:val="99"/>
    <w:rsid w:val="0091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E05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21">
    <w:name w:val="Body Text Indent 2"/>
    <w:basedOn w:val="a"/>
    <w:link w:val="22"/>
    <w:rsid w:val="00E05290"/>
    <w:pPr>
      <w:ind w:firstLine="900"/>
      <w:jc w:val="both"/>
    </w:pPr>
  </w:style>
  <w:style w:type="paragraph" w:styleId="31">
    <w:name w:val="Body Text Indent 3"/>
    <w:basedOn w:val="a"/>
    <w:link w:val="32"/>
    <w:rsid w:val="00E05290"/>
    <w:pPr>
      <w:ind w:firstLine="360"/>
    </w:pPr>
  </w:style>
  <w:style w:type="paragraph" w:customStyle="1" w:styleId="ConsNonformat">
    <w:name w:val="ConsNonformat"/>
    <w:rsid w:val="00E05290"/>
    <w:pPr>
      <w:widowControl w:val="0"/>
      <w:snapToGrid w:val="0"/>
      <w:ind w:right="19772"/>
    </w:pPr>
    <w:rPr>
      <w:rFonts w:ascii="Courier New" w:hAnsi="Courier New"/>
    </w:rPr>
  </w:style>
  <w:style w:type="paragraph" w:customStyle="1" w:styleId="ConsPlusNormal">
    <w:name w:val="ConsPlusNormal"/>
    <w:rsid w:val="00E05290"/>
    <w:pPr>
      <w:widowControl w:val="0"/>
      <w:autoSpaceDE w:val="0"/>
      <w:autoSpaceDN w:val="0"/>
      <w:adjustRightInd w:val="0"/>
      <w:ind w:firstLine="720"/>
    </w:pPr>
    <w:rPr>
      <w:rFonts w:ascii="Arial" w:hAnsi="Arial" w:cs="Arial"/>
    </w:rPr>
  </w:style>
  <w:style w:type="paragraph" w:styleId="aa">
    <w:name w:val="No Spacing"/>
    <w:uiPriority w:val="1"/>
    <w:qFormat/>
    <w:rsid w:val="00E05290"/>
    <w:rPr>
      <w:rFonts w:ascii="Calibri" w:eastAsia="Calibri" w:hAnsi="Calibri"/>
      <w:sz w:val="22"/>
      <w:szCs w:val="22"/>
      <w:lang w:eastAsia="en-US"/>
    </w:rPr>
  </w:style>
  <w:style w:type="paragraph" w:customStyle="1" w:styleId="ab">
    <w:name w:val="Знак"/>
    <w:basedOn w:val="a"/>
    <w:rsid w:val="00E05290"/>
    <w:pPr>
      <w:spacing w:after="160" w:line="240" w:lineRule="exact"/>
    </w:pPr>
    <w:rPr>
      <w:rFonts w:ascii="Verdana" w:hAnsi="Verdana" w:cs="Verdana"/>
      <w:sz w:val="20"/>
      <w:szCs w:val="20"/>
      <w:lang w:val="en-US" w:eastAsia="en-US"/>
    </w:rPr>
  </w:style>
  <w:style w:type="character" w:styleId="ac">
    <w:name w:val="Hyperlink"/>
    <w:rsid w:val="00E05290"/>
    <w:rPr>
      <w:rFonts w:ascii="Arial" w:hAnsi="Arial" w:cs="Arial" w:hint="default"/>
      <w:strike w:val="0"/>
      <w:dstrike w:val="0"/>
      <w:color w:val="3560A7"/>
      <w:sz w:val="20"/>
      <w:szCs w:val="20"/>
      <w:u w:val="none"/>
      <w:effect w:val="none"/>
    </w:rPr>
  </w:style>
  <w:style w:type="paragraph" w:styleId="ad">
    <w:name w:val="Normal (Web)"/>
    <w:basedOn w:val="a"/>
    <w:rsid w:val="00E05290"/>
    <w:pPr>
      <w:spacing w:before="75" w:after="75"/>
    </w:pPr>
    <w:rPr>
      <w:rFonts w:ascii="Arial" w:hAnsi="Arial" w:cs="Arial"/>
      <w:color w:val="000000"/>
      <w:sz w:val="20"/>
      <w:szCs w:val="20"/>
    </w:rPr>
  </w:style>
  <w:style w:type="paragraph" w:customStyle="1" w:styleId="11">
    <w:name w:val="Знак1"/>
    <w:basedOn w:val="a"/>
    <w:rsid w:val="00E05290"/>
    <w:pPr>
      <w:spacing w:after="160" w:line="240" w:lineRule="exact"/>
    </w:pPr>
    <w:rPr>
      <w:rFonts w:ascii="Verdana" w:hAnsi="Verdana" w:cs="Verdana"/>
      <w:sz w:val="20"/>
      <w:szCs w:val="20"/>
      <w:lang w:val="en-US" w:eastAsia="en-US"/>
    </w:rPr>
  </w:style>
  <w:style w:type="paragraph" w:customStyle="1" w:styleId="subheader">
    <w:name w:val="subheader"/>
    <w:basedOn w:val="a"/>
    <w:rsid w:val="00E05290"/>
    <w:pPr>
      <w:spacing w:before="150" w:after="75"/>
    </w:pPr>
    <w:rPr>
      <w:rFonts w:ascii="Arial" w:hAnsi="Arial" w:cs="Arial"/>
      <w:b/>
      <w:bCs/>
      <w:color w:val="000000"/>
      <w:sz w:val="18"/>
      <w:szCs w:val="18"/>
    </w:rPr>
  </w:style>
  <w:style w:type="paragraph" w:styleId="ae">
    <w:name w:val="header"/>
    <w:basedOn w:val="a"/>
    <w:link w:val="af"/>
    <w:uiPriority w:val="99"/>
    <w:rsid w:val="00E05290"/>
    <w:pPr>
      <w:tabs>
        <w:tab w:val="center" w:pos="4677"/>
        <w:tab w:val="right" w:pos="9355"/>
      </w:tabs>
    </w:pPr>
  </w:style>
  <w:style w:type="character" w:styleId="af0">
    <w:name w:val="page number"/>
    <w:basedOn w:val="a0"/>
    <w:rsid w:val="00E05290"/>
  </w:style>
  <w:style w:type="paragraph" w:customStyle="1" w:styleId="af1">
    <w:name w:val="Нормальный"/>
    <w:rsid w:val="00E05290"/>
    <w:pPr>
      <w:widowControl w:val="0"/>
      <w:autoSpaceDE w:val="0"/>
      <w:autoSpaceDN w:val="0"/>
      <w:adjustRightInd w:val="0"/>
    </w:pPr>
    <w:rPr>
      <w:color w:val="000000"/>
      <w:sz w:val="24"/>
      <w:szCs w:val="24"/>
    </w:rPr>
  </w:style>
  <w:style w:type="paragraph" w:styleId="af2">
    <w:name w:val="footer"/>
    <w:basedOn w:val="a"/>
    <w:link w:val="af3"/>
    <w:uiPriority w:val="99"/>
    <w:rsid w:val="00500CBA"/>
    <w:pPr>
      <w:tabs>
        <w:tab w:val="center" w:pos="4677"/>
        <w:tab w:val="right" w:pos="9355"/>
      </w:tabs>
    </w:pPr>
  </w:style>
  <w:style w:type="character" w:customStyle="1" w:styleId="af3">
    <w:name w:val="Нижний колонтитул Знак"/>
    <w:link w:val="af2"/>
    <w:uiPriority w:val="99"/>
    <w:rsid w:val="00500CBA"/>
    <w:rPr>
      <w:sz w:val="24"/>
      <w:szCs w:val="24"/>
    </w:rPr>
  </w:style>
  <w:style w:type="character" w:customStyle="1" w:styleId="af">
    <w:name w:val="Верхний колонтитул Знак"/>
    <w:link w:val="ae"/>
    <w:uiPriority w:val="99"/>
    <w:rsid w:val="00A50BF6"/>
    <w:rPr>
      <w:sz w:val="24"/>
      <w:szCs w:val="24"/>
    </w:rPr>
  </w:style>
  <w:style w:type="paragraph" w:styleId="af4">
    <w:name w:val="Balloon Text"/>
    <w:basedOn w:val="a"/>
    <w:link w:val="af5"/>
    <w:rsid w:val="00F61264"/>
    <w:rPr>
      <w:rFonts w:ascii="Tahoma" w:hAnsi="Tahoma"/>
      <w:sz w:val="16"/>
      <w:szCs w:val="16"/>
    </w:rPr>
  </w:style>
  <w:style w:type="character" w:customStyle="1" w:styleId="af5">
    <w:name w:val="Текст выноски Знак"/>
    <w:link w:val="af4"/>
    <w:rsid w:val="00F61264"/>
    <w:rPr>
      <w:rFonts w:ascii="Tahoma" w:hAnsi="Tahoma" w:cs="Tahoma"/>
      <w:sz w:val="16"/>
      <w:szCs w:val="16"/>
    </w:rPr>
  </w:style>
  <w:style w:type="character" w:customStyle="1" w:styleId="10">
    <w:name w:val="Заголовок 1 Знак"/>
    <w:link w:val="1"/>
    <w:rsid w:val="00880850"/>
    <w:rPr>
      <w:b/>
      <w:sz w:val="24"/>
      <w:szCs w:val="24"/>
    </w:rPr>
  </w:style>
  <w:style w:type="character" w:customStyle="1" w:styleId="20">
    <w:name w:val="Заголовок 2 Знак"/>
    <w:link w:val="2"/>
    <w:rsid w:val="00880850"/>
    <w:rPr>
      <w:b/>
      <w:sz w:val="22"/>
      <w:szCs w:val="24"/>
    </w:rPr>
  </w:style>
  <w:style w:type="character" w:customStyle="1" w:styleId="30">
    <w:name w:val="Заголовок 3 Знак"/>
    <w:link w:val="3"/>
    <w:rsid w:val="00880850"/>
    <w:rPr>
      <w:b/>
      <w:bCs/>
      <w:sz w:val="24"/>
      <w:szCs w:val="24"/>
    </w:rPr>
  </w:style>
  <w:style w:type="character" w:customStyle="1" w:styleId="70">
    <w:name w:val="Заголовок 7 Знак"/>
    <w:link w:val="7"/>
    <w:rsid w:val="00880850"/>
    <w:rPr>
      <w:sz w:val="24"/>
      <w:szCs w:val="24"/>
    </w:rPr>
  </w:style>
  <w:style w:type="paragraph" w:customStyle="1" w:styleId="af6">
    <w:name w:val="Прижатый влево"/>
    <w:basedOn w:val="a"/>
    <w:next w:val="a"/>
    <w:uiPriority w:val="99"/>
    <w:rsid w:val="00880850"/>
    <w:pPr>
      <w:widowControl w:val="0"/>
      <w:autoSpaceDE w:val="0"/>
      <w:autoSpaceDN w:val="0"/>
      <w:adjustRightInd w:val="0"/>
    </w:pPr>
    <w:rPr>
      <w:rFonts w:ascii="Arial" w:hAnsi="Arial" w:cs="Arial"/>
    </w:rPr>
  </w:style>
  <w:style w:type="paragraph" w:customStyle="1" w:styleId="ConsPlusCell">
    <w:name w:val="ConsPlusCell"/>
    <w:uiPriority w:val="99"/>
    <w:rsid w:val="00880850"/>
    <w:pPr>
      <w:widowControl w:val="0"/>
      <w:autoSpaceDE w:val="0"/>
      <w:autoSpaceDN w:val="0"/>
      <w:adjustRightInd w:val="0"/>
    </w:pPr>
    <w:rPr>
      <w:sz w:val="24"/>
      <w:szCs w:val="24"/>
    </w:rPr>
  </w:style>
  <w:style w:type="paragraph" w:customStyle="1" w:styleId="23">
    <w:name w:val="Знак Знак2 Знак Знак Знак Знак Знак Знак Знак Знак Знак Знак"/>
    <w:basedOn w:val="a"/>
    <w:uiPriority w:val="99"/>
    <w:rsid w:val="00880850"/>
    <w:pPr>
      <w:spacing w:before="100" w:beforeAutospacing="1" w:after="100" w:afterAutospacing="1"/>
    </w:pPr>
    <w:rPr>
      <w:rFonts w:ascii="Tahoma" w:hAnsi="Tahoma" w:cs="Tahoma"/>
      <w:sz w:val="20"/>
      <w:szCs w:val="20"/>
      <w:lang w:val="en-US" w:eastAsia="en-US"/>
    </w:rPr>
  </w:style>
  <w:style w:type="paragraph" w:styleId="af7">
    <w:name w:val="Title"/>
    <w:basedOn w:val="a"/>
    <w:link w:val="af8"/>
    <w:uiPriority w:val="99"/>
    <w:qFormat/>
    <w:rsid w:val="00880850"/>
    <w:pPr>
      <w:jc w:val="center"/>
    </w:pPr>
    <w:rPr>
      <w:rFonts w:ascii="Cambria" w:hAnsi="Cambria"/>
      <w:b/>
      <w:bCs/>
      <w:kern w:val="28"/>
      <w:sz w:val="32"/>
      <w:szCs w:val="32"/>
    </w:rPr>
  </w:style>
  <w:style w:type="character" w:customStyle="1" w:styleId="af8">
    <w:name w:val="Название Знак"/>
    <w:link w:val="af7"/>
    <w:uiPriority w:val="99"/>
    <w:rsid w:val="00880850"/>
    <w:rPr>
      <w:rFonts w:ascii="Cambria" w:hAnsi="Cambria" w:cs="Cambria"/>
      <w:b/>
      <w:bCs/>
      <w:kern w:val="28"/>
      <w:sz w:val="32"/>
      <w:szCs w:val="32"/>
    </w:rPr>
  </w:style>
  <w:style w:type="paragraph" w:customStyle="1" w:styleId="ajustify">
    <w:name w:val="ajustify"/>
    <w:basedOn w:val="a"/>
    <w:uiPriority w:val="99"/>
    <w:rsid w:val="00880850"/>
    <w:pPr>
      <w:spacing w:after="336"/>
      <w:jc w:val="both"/>
    </w:pPr>
  </w:style>
  <w:style w:type="paragraph" w:customStyle="1" w:styleId="western">
    <w:name w:val="western"/>
    <w:basedOn w:val="a"/>
    <w:uiPriority w:val="99"/>
    <w:rsid w:val="00880850"/>
    <w:pPr>
      <w:spacing w:before="100" w:beforeAutospacing="1" w:after="115"/>
    </w:pPr>
    <w:rPr>
      <w:color w:val="000000"/>
      <w:sz w:val="20"/>
      <w:szCs w:val="20"/>
    </w:rPr>
  </w:style>
  <w:style w:type="character" w:customStyle="1" w:styleId="highlight">
    <w:name w:val="highlight"/>
    <w:uiPriority w:val="99"/>
    <w:rsid w:val="00880850"/>
  </w:style>
  <w:style w:type="character" w:customStyle="1" w:styleId="22">
    <w:name w:val="Основной текст с отступом 2 Знак"/>
    <w:link w:val="21"/>
    <w:rsid w:val="00880850"/>
    <w:rPr>
      <w:sz w:val="24"/>
      <w:szCs w:val="24"/>
    </w:rPr>
  </w:style>
  <w:style w:type="paragraph" w:customStyle="1" w:styleId="210">
    <w:name w:val="Основной текст с отступом 21"/>
    <w:basedOn w:val="a"/>
    <w:uiPriority w:val="99"/>
    <w:rsid w:val="00880850"/>
    <w:pPr>
      <w:suppressAutoHyphens/>
      <w:ind w:firstLine="851"/>
      <w:jc w:val="both"/>
    </w:pPr>
    <w:rPr>
      <w:lang w:eastAsia="ar-SA"/>
    </w:rPr>
  </w:style>
  <w:style w:type="paragraph" w:styleId="af9">
    <w:name w:val="List Paragraph"/>
    <w:basedOn w:val="a"/>
    <w:link w:val="afa"/>
    <w:uiPriority w:val="34"/>
    <w:qFormat/>
    <w:rsid w:val="00880850"/>
    <w:pPr>
      <w:autoSpaceDE w:val="0"/>
      <w:autoSpaceDN w:val="0"/>
      <w:ind w:left="720"/>
    </w:pPr>
    <w:rPr>
      <w:sz w:val="20"/>
      <w:szCs w:val="20"/>
    </w:rPr>
  </w:style>
  <w:style w:type="character" w:customStyle="1" w:styleId="afa">
    <w:name w:val="Абзац списка Знак"/>
    <w:link w:val="af9"/>
    <w:uiPriority w:val="99"/>
    <w:locked/>
    <w:rsid w:val="00880850"/>
  </w:style>
  <w:style w:type="character" w:styleId="afb">
    <w:name w:val="footnote reference"/>
    <w:aliases w:val="Знак сноски-FN,Ciae niinee-FN"/>
    <w:uiPriority w:val="99"/>
    <w:rsid w:val="00880850"/>
    <w:rPr>
      <w:vertAlign w:val="superscript"/>
    </w:rPr>
  </w:style>
  <w:style w:type="paragraph" w:styleId="afc">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d"/>
    <w:uiPriority w:val="99"/>
    <w:rsid w:val="00880850"/>
    <w:rPr>
      <w:sz w:val="20"/>
      <w:szCs w:val="20"/>
    </w:rPr>
  </w:style>
  <w:style w:type="character" w:customStyle="1" w:styleId="afd">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0"/>
    <w:link w:val="afc"/>
    <w:uiPriority w:val="99"/>
    <w:rsid w:val="00880850"/>
  </w:style>
  <w:style w:type="paragraph" w:styleId="afe">
    <w:name w:val="Body Text"/>
    <w:basedOn w:val="a"/>
    <w:link w:val="aff"/>
    <w:uiPriority w:val="99"/>
    <w:rsid w:val="00880850"/>
    <w:pPr>
      <w:spacing w:after="120"/>
    </w:pPr>
  </w:style>
  <w:style w:type="character" w:customStyle="1" w:styleId="aff">
    <w:name w:val="Основной текст Знак"/>
    <w:link w:val="afe"/>
    <w:uiPriority w:val="99"/>
    <w:rsid w:val="00880850"/>
    <w:rPr>
      <w:sz w:val="24"/>
      <w:szCs w:val="24"/>
    </w:rPr>
  </w:style>
  <w:style w:type="character" w:customStyle="1" w:styleId="aff0">
    <w:name w:val="Гипертекстовая ссылка"/>
    <w:uiPriority w:val="99"/>
    <w:rsid w:val="00880850"/>
    <w:rPr>
      <w:b/>
      <w:bCs/>
      <w:color w:val="008000"/>
    </w:rPr>
  </w:style>
  <w:style w:type="character" w:customStyle="1" w:styleId="a4">
    <w:name w:val="Подпись Знак"/>
    <w:link w:val="a3"/>
    <w:rsid w:val="00880850"/>
    <w:rPr>
      <w:caps/>
      <w:sz w:val="24"/>
    </w:rPr>
  </w:style>
  <w:style w:type="character" w:customStyle="1" w:styleId="HTML0">
    <w:name w:val="Стандартный HTML Знак"/>
    <w:link w:val="HTML"/>
    <w:rsid w:val="00880850"/>
    <w:rPr>
      <w:rFonts w:ascii="Arial Unicode MS" w:eastAsia="Arial Unicode MS" w:hAnsi="Arial Unicode MS" w:cs="Arial Unicode MS"/>
    </w:rPr>
  </w:style>
  <w:style w:type="character" w:customStyle="1" w:styleId="32">
    <w:name w:val="Основной текст с отступом 3 Знак"/>
    <w:link w:val="31"/>
    <w:rsid w:val="00880850"/>
    <w:rPr>
      <w:sz w:val="24"/>
      <w:szCs w:val="24"/>
    </w:rPr>
  </w:style>
  <w:style w:type="character" w:styleId="aff1">
    <w:name w:val="Emphasis"/>
    <w:qFormat/>
    <w:rsid w:val="00880850"/>
    <w:rPr>
      <w:i/>
      <w:iCs/>
    </w:rPr>
  </w:style>
  <w:style w:type="paragraph" w:customStyle="1" w:styleId="12">
    <w:name w:val="Знак1 Знак Знак Знак"/>
    <w:basedOn w:val="a"/>
    <w:rsid w:val="00241EB6"/>
    <w:rPr>
      <w:rFonts w:ascii="Verdana" w:hAnsi="Verdana" w:cs="Verdana"/>
      <w:sz w:val="20"/>
      <w:szCs w:val="20"/>
      <w:lang w:val="en-US" w:eastAsia="en-US"/>
    </w:rPr>
  </w:style>
  <w:style w:type="paragraph" w:customStyle="1" w:styleId="ConsNormal">
    <w:name w:val="ConsNormal"/>
    <w:rsid w:val="000B42E7"/>
    <w:pPr>
      <w:widowControl w:val="0"/>
      <w:autoSpaceDE w:val="0"/>
      <w:autoSpaceDN w:val="0"/>
      <w:adjustRightInd w:val="0"/>
      <w:ind w:right="19772" w:firstLine="720"/>
    </w:pPr>
    <w:rPr>
      <w:rFonts w:ascii="Arial" w:hAnsi="Arial" w:cs="Arial"/>
      <w:sz w:val="18"/>
      <w:szCs w:val="18"/>
    </w:rPr>
  </w:style>
  <w:style w:type="paragraph" w:customStyle="1" w:styleId="aff2">
    <w:name w:val="Знак Знак Знак Знак Знак Знак"/>
    <w:basedOn w:val="a"/>
    <w:rsid w:val="000B42E7"/>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BE4E5A"/>
    <w:pPr>
      <w:widowControl w:val="0"/>
      <w:autoSpaceDE w:val="0"/>
      <w:autoSpaceDN w:val="0"/>
      <w:adjustRightInd w:val="0"/>
    </w:pPr>
    <w:rPr>
      <w:rFonts w:ascii="Courier New" w:hAnsi="Courier New" w:cs="Courier New"/>
    </w:rPr>
  </w:style>
  <w:style w:type="paragraph" w:styleId="aff3">
    <w:name w:val="endnote text"/>
    <w:basedOn w:val="a"/>
    <w:link w:val="aff4"/>
    <w:rsid w:val="003A503F"/>
    <w:rPr>
      <w:sz w:val="20"/>
      <w:szCs w:val="20"/>
    </w:rPr>
  </w:style>
  <w:style w:type="character" w:customStyle="1" w:styleId="aff4">
    <w:name w:val="Текст концевой сноски Знак"/>
    <w:basedOn w:val="a0"/>
    <w:link w:val="aff3"/>
    <w:rsid w:val="003A503F"/>
  </w:style>
  <w:style w:type="character" w:styleId="aff5">
    <w:name w:val="endnote reference"/>
    <w:rsid w:val="003A503F"/>
    <w:rPr>
      <w:vertAlign w:val="superscript"/>
    </w:rPr>
  </w:style>
  <w:style w:type="character" w:customStyle="1" w:styleId="aff6">
    <w:name w:val="Цветовое выделение"/>
    <w:uiPriority w:val="99"/>
    <w:rsid w:val="000771EE"/>
    <w:rPr>
      <w:b/>
      <w:bCs/>
      <w:color w:val="000080"/>
      <w:sz w:val="20"/>
      <w:szCs w:val="20"/>
    </w:rPr>
  </w:style>
  <w:style w:type="character" w:styleId="aff7">
    <w:name w:val="annotation reference"/>
    <w:rsid w:val="007457BA"/>
    <w:rPr>
      <w:sz w:val="16"/>
      <w:szCs w:val="16"/>
    </w:rPr>
  </w:style>
  <w:style w:type="paragraph" w:styleId="aff8">
    <w:name w:val="annotation text"/>
    <w:basedOn w:val="a"/>
    <w:link w:val="aff9"/>
    <w:rsid w:val="007457BA"/>
    <w:rPr>
      <w:sz w:val="20"/>
      <w:szCs w:val="20"/>
    </w:rPr>
  </w:style>
  <w:style w:type="character" w:customStyle="1" w:styleId="aff9">
    <w:name w:val="Текст примечания Знак"/>
    <w:basedOn w:val="a0"/>
    <w:link w:val="aff8"/>
    <w:rsid w:val="007457BA"/>
  </w:style>
  <w:style w:type="paragraph" w:styleId="affa">
    <w:name w:val="annotation subject"/>
    <w:basedOn w:val="aff8"/>
    <w:next w:val="aff8"/>
    <w:link w:val="affb"/>
    <w:rsid w:val="007457BA"/>
    <w:rPr>
      <w:b/>
      <w:bCs/>
    </w:rPr>
  </w:style>
  <w:style w:type="character" w:customStyle="1" w:styleId="affb">
    <w:name w:val="Тема примечания Знак"/>
    <w:link w:val="affa"/>
    <w:rsid w:val="007457BA"/>
    <w:rPr>
      <w:b/>
      <w:bCs/>
    </w:rPr>
  </w:style>
  <w:style w:type="character" w:customStyle="1" w:styleId="affc">
    <w:name w:val="Не вступил в силу"/>
    <w:uiPriority w:val="99"/>
    <w:rsid w:val="002D2628"/>
    <w:rPr>
      <w:b/>
      <w:bCs/>
      <w:color w:val="008080"/>
      <w:sz w:val="20"/>
      <w:szCs w:val="20"/>
    </w:rPr>
  </w:style>
  <w:style w:type="paragraph" w:customStyle="1" w:styleId="Default">
    <w:name w:val="Default"/>
    <w:rsid w:val="00832738"/>
    <w:pPr>
      <w:autoSpaceDE w:val="0"/>
      <w:autoSpaceDN w:val="0"/>
      <w:adjustRightInd w:val="0"/>
    </w:pPr>
    <w:rPr>
      <w:color w:val="000000"/>
      <w:sz w:val="24"/>
      <w:szCs w:val="24"/>
    </w:rPr>
  </w:style>
  <w:style w:type="paragraph" w:styleId="affd">
    <w:name w:val="Body Text Indent"/>
    <w:basedOn w:val="a"/>
    <w:link w:val="affe"/>
    <w:rsid w:val="00D61AEE"/>
    <w:pPr>
      <w:spacing w:after="120"/>
      <w:ind w:left="283"/>
    </w:pPr>
  </w:style>
  <w:style w:type="character" w:customStyle="1" w:styleId="affe">
    <w:name w:val="Основной текст с отступом Знак"/>
    <w:link w:val="affd"/>
    <w:rsid w:val="00D61AEE"/>
    <w:rPr>
      <w:sz w:val="24"/>
      <w:szCs w:val="24"/>
    </w:rPr>
  </w:style>
  <w:style w:type="paragraph" w:customStyle="1" w:styleId="ConsPlusTitle">
    <w:name w:val="ConsPlusTitle"/>
    <w:rsid w:val="00D61AEE"/>
    <w:pPr>
      <w:autoSpaceDE w:val="0"/>
      <w:autoSpaceDN w:val="0"/>
      <w:adjustRightInd w:val="0"/>
    </w:pPr>
    <w:rPr>
      <w:b/>
      <w:bCs/>
      <w:sz w:val="24"/>
      <w:szCs w:val="24"/>
    </w:rPr>
  </w:style>
  <w:style w:type="character" w:styleId="afff">
    <w:name w:val="Placeholder Text"/>
    <w:basedOn w:val="a0"/>
    <w:uiPriority w:val="99"/>
    <w:semiHidden/>
    <w:rsid w:val="00D13668"/>
    <w:rPr>
      <w:color w:val="808080"/>
    </w:rPr>
  </w:style>
  <w:style w:type="paragraph" w:customStyle="1" w:styleId="24">
    <w:name w:val="Знак2"/>
    <w:basedOn w:val="a"/>
    <w:rsid w:val="008830C0"/>
    <w:pPr>
      <w:spacing w:after="160" w:line="240" w:lineRule="exact"/>
    </w:pPr>
    <w:rPr>
      <w:rFonts w:ascii="Verdana" w:hAnsi="Verdana" w:cs="Verdana"/>
      <w:sz w:val="20"/>
      <w:szCs w:val="20"/>
      <w:lang w:val="en-US" w:eastAsia="en-US"/>
    </w:rPr>
  </w:style>
  <w:style w:type="paragraph" w:customStyle="1" w:styleId="110">
    <w:name w:val="Знак1 Знак Знак Знак1"/>
    <w:basedOn w:val="a"/>
    <w:rsid w:val="008830C0"/>
    <w:rPr>
      <w:rFonts w:ascii="Verdana" w:hAnsi="Verdana" w:cs="Verdana"/>
      <w:sz w:val="20"/>
      <w:szCs w:val="20"/>
      <w:lang w:val="en-US" w:eastAsia="en-US"/>
    </w:rPr>
  </w:style>
  <w:style w:type="character" w:styleId="afff0">
    <w:name w:val="Strong"/>
    <w:uiPriority w:val="22"/>
    <w:qFormat/>
    <w:rsid w:val="00A337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99" w:qFormat="1"/>
    <w:lsdException w:name="Body Text" w:uiPriority="99"/>
    <w:lsdException w:name="Subtitle" w:qFormat="1"/>
    <w:lsdException w:name="Strong" w:uiPriority="22"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31BA"/>
    <w:rPr>
      <w:sz w:val="24"/>
      <w:szCs w:val="24"/>
    </w:rPr>
  </w:style>
  <w:style w:type="paragraph" w:styleId="1">
    <w:name w:val="heading 1"/>
    <w:basedOn w:val="a"/>
    <w:next w:val="a"/>
    <w:link w:val="10"/>
    <w:qFormat/>
    <w:rsid w:val="00E05290"/>
    <w:pPr>
      <w:keepNext/>
      <w:spacing w:before="240"/>
      <w:jc w:val="center"/>
      <w:outlineLvl w:val="0"/>
    </w:pPr>
    <w:rPr>
      <w:b/>
    </w:rPr>
  </w:style>
  <w:style w:type="paragraph" w:styleId="2">
    <w:name w:val="heading 2"/>
    <w:basedOn w:val="a"/>
    <w:next w:val="a"/>
    <w:link w:val="20"/>
    <w:qFormat/>
    <w:rsid w:val="00E05290"/>
    <w:pPr>
      <w:keepNext/>
      <w:jc w:val="center"/>
      <w:outlineLvl w:val="1"/>
    </w:pPr>
    <w:rPr>
      <w:b/>
      <w:sz w:val="22"/>
    </w:rPr>
  </w:style>
  <w:style w:type="paragraph" w:styleId="3">
    <w:name w:val="heading 3"/>
    <w:basedOn w:val="a"/>
    <w:next w:val="a"/>
    <w:link w:val="30"/>
    <w:qFormat/>
    <w:rsid w:val="00E05290"/>
    <w:pPr>
      <w:keepNext/>
      <w:outlineLvl w:val="2"/>
    </w:pPr>
    <w:rPr>
      <w:b/>
      <w:bCs/>
    </w:rPr>
  </w:style>
  <w:style w:type="paragraph" w:styleId="7">
    <w:name w:val="heading 7"/>
    <w:basedOn w:val="a"/>
    <w:next w:val="a"/>
    <w:link w:val="70"/>
    <w:qFormat/>
    <w:rsid w:val="00E0529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ignature"/>
    <w:basedOn w:val="a"/>
    <w:next w:val="a"/>
    <w:link w:val="a4"/>
    <w:rsid w:val="009131BA"/>
    <w:pPr>
      <w:tabs>
        <w:tab w:val="left" w:pos="7797"/>
      </w:tabs>
      <w:spacing w:before="1080"/>
      <w:ind w:right="-567"/>
    </w:pPr>
    <w:rPr>
      <w:caps/>
      <w:szCs w:val="20"/>
    </w:rPr>
  </w:style>
  <w:style w:type="paragraph" w:customStyle="1" w:styleId="a5">
    <w:name w:val="Знак Знак Знак Знак"/>
    <w:basedOn w:val="a"/>
    <w:rsid w:val="009131BA"/>
    <w:pPr>
      <w:spacing w:before="100" w:beforeAutospacing="1" w:after="100" w:afterAutospacing="1"/>
    </w:pPr>
    <w:rPr>
      <w:rFonts w:ascii="Tahoma" w:hAnsi="Tahoma"/>
      <w:sz w:val="20"/>
      <w:szCs w:val="20"/>
      <w:lang w:val="en-US" w:eastAsia="en-US"/>
    </w:rPr>
  </w:style>
  <w:style w:type="paragraph" w:customStyle="1" w:styleId="a6">
    <w:name w:val="Дата постановления"/>
    <w:basedOn w:val="a"/>
    <w:next w:val="a"/>
    <w:rsid w:val="009131BA"/>
    <w:pPr>
      <w:tabs>
        <w:tab w:val="left" w:pos="7796"/>
      </w:tabs>
      <w:spacing w:before="120"/>
      <w:jc w:val="center"/>
    </w:pPr>
    <w:rPr>
      <w:szCs w:val="20"/>
    </w:rPr>
  </w:style>
  <w:style w:type="paragraph" w:customStyle="1" w:styleId="a7">
    <w:name w:val="Текст постановления"/>
    <w:basedOn w:val="a"/>
    <w:rsid w:val="009131BA"/>
    <w:pPr>
      <w:ind w:firstLine="709"/>
    </w:pPr>
    <w:rPr>
      <w:szCs w:val="20"/>
    </w:rPr>
  </w:style>
  <w:style w:type="paragraph" w:customStyle="1" w:styleId="a8">
    <w:name w:val="Заголовок постановления"/>
    <w:basedOn w:val="a"/>
    <w:next w:val="a7"/>
    <w:rsid w:val="009131BA"/>
    <w:pPr>
      <w:spacing w:before="240" w:after="960"/>
      <w:ind w:right="5102" w:firstLine="709"/>
    </w:pPr>
    <w:rPr>
      <w:i/>
      <w:szCs w:val="20"/>
    </w:rPr>
  </w:style>
  <w:style w:type="table" w:styleId="a9">
    <w:name w:val="Table Grid"/>
    <w:basedOn w:val="a1"/>
    <w:uiPriority w:val="99"/>
    <w:rsid w:val="0091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E05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21">
    <w:name w:val="Body Text Indent 2"/>
    <w:basedOn w:val="a"/>
    <w:link w:val="22"/>
    <w:rsid w:val="00E05290"/>
    <w:pPr>
      <w:ind w:firstLine="900"/>
      <w:jc w:val="both"/>
    </w:pPr>
  </w:style>
  <w:style w:type="paragraph" w:styleId="31">
    <w:name w:val="Body Text Indent 3"/>
    <w:basedOn w:val="a"/>
    <w:link w:val="32"/>
    <w:rsid w:val="00E05290"/>
    <w:pPr>
      <w:ind w:firstLine="360"/>
    </w:pPr>
  </w:style>
  <w:style w:type="paragraph" w:customStyle="1" w:styleId="ConsNonformat">
    <w:name w:val="ConsNonformat"/>
    <w:rsid w:val="00E05290"/>
    <w:pPr>
      <w:widowControl w:val="0"/>
      <w:snapToGrid w:val="0"/>
      <w:ind w:right="19772"/>
    </w:pPr>
    <w:rPr>
      <w:rFonts w:ascii="Courier New" w:hAnsi="Courier New"/>
    </w:rPr>
  </w:style>
  <w:style w:type="paragraph" w:customStyle="1" w:styleId="ConsPlusNormal">
    <w:name w:val="ConsPlusNormal"/>
    <w:rsid w:val="00E05290"/>
    <w:pPr>
      <w:widowControl w:val="0"/>
      <w:autoSpaceDE w:val="0"/>
      <w:autoSpaceDN w:val="0"/>
      <w:adjustRightInd w:val="0"/>
      <w:ind w:firstLine="720"/>
    </w:pPr>
    <w:rPr>
      <w:rFonts w:ascii="Arial" w:hAnsi="Arial" w:cs="Arial"/>
    </w:rPr>
  </w:style>
  <w:style w:type="paragraph" w:styleId="aa">
    <w:name w:val="No Spacing"/>
    <w:uiPriority w:val="1"/>
    <w:qFormat/>
    <w:rsid w:val="00E05290"/>
    <w:rPr>
      <w:rFonts w:ascii="Calibri" w:eastAsia="Calibri" w:hAnsi="Calibri"/>
      <w:sz w:val="22"/>
      <w:szCs w:val="22"/>
      <w:lang w:eastAsia="en-US"/>
    </w:rPr>
  </w:style>
  <w:style w:type="paragraph" w:customStyle="1" w:styleId="ab">
    <w:name w:val="Знак"/>
    <w:basedOn w:val="a"/>
    <w:rsid w:val="00E05290"/>
    <w:pPr>
      <w:spacing w:after="160" w:line="240" w:lineRule="exact"/>
    </w:pPr>
    <w:rPr>
      <w:rFonts w:ascii="Verdana" w:hAnsi="Verdana" w:cs="Verdana"/>
      <w:sz w:val="20"/>
      <w:szCs w:val="20"/>
      <w:lang w:val="en-US" w:eastAsia="en-US"/>
    </w:rPr>
  </w:style>
  <w:style w:type="character" w:styleId="ac">
    <w:name w:val="Hyperlink"/>
    <w:rsid w:val="00E05290"/>
    <w:rPr>
      <w:rFonts w:ascii="Arial" w:hAnsi="Arial" w:cs="Arial" w:hint="default"/>
      <w:strike w:val="0"/>
      <w:dstrike w:val="0"/>
      <w:color w:val="3560A7"/>
      <w:sz w:val="20"/>
      <w:szCs w:val="20"/>
      <w:u w:val="none"/>
      <w:effect w:val="none"/>
    </w:rPr>
  </w:style>
  <w:style w:type="paragraph" w:styleId="ad">
    <w:name w:val="Normal (Web)"/>
    <w:basedOn w:val="a"/>
    <w:rsid w:val="00E05290"/>
    <w:pPr>
      <w:spacing w:before="75" w:after="75"/>
    </w:pPr>
    <w:rPr>
      <w:rFonts w:ascii="Arial" w:hAnsi="Arial" w:cs="Arial"/>
      <w:color w:val="000000"/>
      <w:sz w:val="20"/>
      <w:szCs w:val="20"/>
    </w:rPr>
  </w:style>
  <w:style w:type="paragraph" w:customStyle="1" w:styleId="11">
    <w:name w:val="Знак1"/>
    <w:basedOn w:val="a"/>
    <w:rsid w:val="00E05290"/>
    <w:pPr>
      <w:spacing w:after="160" w:line="240" w:lineRule="exact"/>
    </w:pPr>
    <w:rPr>
      <w:rFonts w:ascii="Verdana" w:hAnsi="Verdana" w:cs="Verdana"/>
      <w:sz w:val="20"/>
      <w:szCs w:val="20"/>
      <w:lang w:val="en-US" w:eastAsia="en-US"/>
    </w:rPr>
  </w:style>
  <w:style w:type="paragraph" w:customStyle="1" w:styleId="subheader">
    <w:name w:val="subheader"/>
    <w:basedOn w:val="a"/>
    <w:rsid w:val="00E05290"/>
    <w:pPr>
      <w:spacing w:before="150" w:after="75"/>
    </w:pPr>
    <w:rPr>
      <w:rFonts w:ascii="Arial" w:hAnsi="Arial" w:cs="Arial"/>
      <w:b/>
      <w:bCs/>
      <w:color w:val="000000"/>
      <w:sz w:val="18"/>
      <w:szCs w:val="18"/>
    </w:rPr>
  </w:style>
  <w:style w:type="paragraph" w:styleId="ae">
    <w:name w:val="header"/>
    <w:basedOn w:val="a"/>
    <w:link w:val="af"/>
    <w:uiPriority w:val="99"/>
    <w:rsid w:val="00E05290"/>
    <w:pPr>
      <w:tabs>
        <w:tab w:val="center" w:pos="4677"/>
        <w:tab w:val="right" w:pos="9355"/>
      </w:tabs>
    </w:pPr>
  </w:style>
  <w:style w:type="character" w:styleId="af0">
    <w:name w:val="page number"/>
    <w:basedOn w:val="a0"/>
    <w:rsid w:val="00E05290"/>
  </w:style>
  <w:style w:type="paragraph" w:customStyle="1" w:styleId="af1">
    <w:name w:val="Нормальный"/>
    <w:rsid w:val="00E05290"/>
    <w:pPr>
      <w:widowControl w:val="0"/>
      <w:autoSpaceDE w:val="0"/>
      <w:autoSpaceDN w:val="0"/>
      <w:adjustRightInd w:val="0"/>
    </w:pPr>
    <w:rPr>
      <w:color w:val="000000"/>
      <w:sz w:val="24"/>
      <w:szCs w:val="24"/>
    </w:rPr>
  </w:style>
  <w:style w:type="paragraph" w:styleId="af2">
    <w:name w:val="footer"/>
    <w:basedOn w:val="a"/>
    <w:link w:val="af3"/>
    <w:uiPriority w:val="99"/>
    <w:rsid w:val="00500CBA"/>
    <w:pPr>
      <w:tabs>
        <w:tab w:val="center" w:pos="4677"/>
        <w:tab w:val="right" w:pos="9355"/>
      </w:tabs>
    </w:pPr>
  </w:style>
  <w:style w:type="character" w:customStyle="1" w:styleId="af3">
    <w:name w:val="Нижний колонтитул Знак"/>
    <w:link w:val="af2"/>
    <w:uiPriority w:val="99"/>
    <w:rsid w:val="00500CBA"/>
    <w:rPr>
      <w:sz w:val="24"/>
      <w:szCs w:val="24"/>
    </w:rPr>
  </w:style>
  <w:style w:type="character" w:customStyle="1" w:styleId="af">
    <w:name w:val="Верхний колонтитул Знак"/>
    <w:link w:val="ae"/>
    <w:uiPriority w:val="99"/>
    <w:rsid w:val="00A50BF6"/>
    <w:rPr>
      <w:sz w:val="24"/>
      <w:szCs w:val="24"/>
    </w:rPr>
  </w:style>
  <w:style w:type="paragraph" w:styleId="af4">
    <w:name w:val="Balloon Text"/>
    <w:basedOn w:val="a"/>
    <w:link w:val="af5"/>
    <w:rsid w:val="00F61264"/>
    <w:rPr>
      <w:rFonts w:ascii="Tahoma" w:hAnsi="Tahoma"/>
      <w:sz w:val="16"/>
      <w:szCs w:val="16"/>
    </w:rPr>
  </w:style>
  <w:style w:type="character" w:customStyle="1" w:styleId="af5">
    <w:name w:val="Текст выноски Знак"/>
    <w:link w:val="af4"/>
    <w:rsid w:val="00F61264"/>
    <w:rPr>
      <w:rFonts w:ascii="Tahoma" w:hAnsi="Tahoma" w:cs="Tahoma"/>
      <w:sz w:val="16"/>
      <w:szCs w:val="16"/>
    </w:rPr>
  </w:style>
  <w:style w:type="character" w:customStyle="1" w:styleId="10">
    <w:name w:val="Заголовок 1 Знак"/>
    <w:link w:val="1"/>
    <w:rsid w:val="00880850"/>
    <w:rPr>
      <w:b/>
      <w:sz w:val="24"/>
      <w:szCs w:val="24"/>
    </w:rPr>
  </w:style>
  <w:style w:type="character" w:customStyle="1" w:styleId="20">
    <w:name w:val="Заголовок 2 Знак"/>
    <w:link w:val="2"/>
    <w:rsid w:val="00880850"/>
    <w:rPr>
      <w:b/>
      <w:sz w:val="22"/>
      <w:szCs w:val="24"/>
    </w:rPr>
  </w:style>
  <w:style w:type="character" w:customStyle="1" w:styleId="30">
    <w:name w:val="Заголовок 3 Знак"/>
    <w:link w:val="3"/>
    <w:rsid w:val="00880850"/>
    <w:rPr>
      <w:b/>
      <w:bCs/>
      <w:sz w:val="24"/>
      <w:szCs w:val="24"/>
    </w:rPr>
  </w:style>
  <w:style w:type="character" w:customStyle="1" w:styleId="70">
    <w:name w:val="Заголовок 7 Знак"/>
    <w:link w:val="7"/>
    <w:rsid w:val="00880850"/>
    <w:rPr>
      <w:sz w:val="24"/>
      <w:szCs w:val="24"/>
    </w:rPr>
  </w:style>
  <w:style w:type="paragraph" w:customStyle="1" w:styleId="af6">
    <w:name w:val="Прижатый влево"/>
    <w:basedOn w:val="a"/>
    <w:next w:val="a"/>
    <w:uiPriority w:val="99"/>
    <w:rsid w:val="00880850"/>
    <w:pPr>
      <w:widowControl w:val="0"/>
      <w:autoSpaceDE w:val="0"/>
      <w:autoSpaceDN w:val="0"/>
      <w:adjustRightInd w:val="0"/>
    </w:pPr>
    <w:rPr>
      <w:rFonts w:ascii="Arial" w:hAnsi="Arial" w:cs="Arial"/>
    </w:rPr>
  </w:style>
  <w:style w:type="paragraph" w:customStyle="1" w:styleId="ConsPlusCell">
    <w:name w:val="ConsPlusCell"/>
    <w:uiPriority w:val="99"/>
    <w:rsid w:val="00880850"/>
    <w:pPr>
      <w:widowControl w:val="0"/>
      <w:autoSpaceDE w:val="0"/>
      <w:autoSpaceDN w:val="0"/>
      <w:adjustRightInd w:val="0"/>
    </w:pPr>
    <w:rPr>
      <w:sz w:val="24"/>
      <w:szCs w:val="24"/>
    </w:rPr>
  </w:style>
  <w:style w:type="paragraph" w:customStyle="1" w:styleId="23">
    <w:name w:val="Знак Знак2 Знак Знак Знак Знак Знак Знак Знак Знак Знак Знак"/>
    <w:basedOn w:val="a"/>
    <w:uiPriority w:val="99"/>
    <w:rsid w:val="00880850"/>
    <w:pPr>
      <w:spacing w:before="100" w:beforeAutospacing="1" w:after="100" w:afterAutospacing="1"/>
    </w:pPr>
    <w:rPr>
      <w:rFonts w:ascii="Tahoma" w:hAnsi="Tahoma" w:cs="Tahoma"/>
      <w:sz w:val="20"/>
      <w:szCs w:val="20"/>
      <w:lang w:val="en-US" w:eastAsia="en-US"/>
    </w:rPr>
  </w:style>
  <w:style w:type="paragraph" w:styleId="af7">
    <w:name w:val="Title"/>
    <w:basedOn w:val="a"/>
    <w:link w:val="af8"/>
    <w:uiPriority w:val="99"/>
    <w:qFormat/>
    <w:rsid w:val="00880850"/>
    <w:pPr>
      <w:jc w:val="center"/>
    </w:pPr>
    <w:rPr>
      <w:rFonts w:ascii="Cambria" w:hAnsi="Cambria"/>
      <w:b/>
      <w:bCs/>
      <w:kern w:val="28"/>
      <w:sz w:val="32"/>
      <w:szCs w:val="32"/>
    </w:rPr>
  </w:style>
  <w:style w:type="character" w:customStyle="1" w:styleId="af8">
    <w:name w:val="Название Знак"/>
    <w:link w:val="af7"/>
    <w:uiPriority w:val="99"/>
    <w:rsid w:val="00880850"/>
    <w:rPr>
      <w:rFonts w:ascii="Cambria" w:hAnsi="Cambria" w:cs="Cambria"/>
      <w:b/>
      <w:bCs/>
      <w:kern w:val="28"/>
      <w:sz w:val="32"/>
      <w:szCs w:val="32"/>
    </w:rPr>
  </w:style>
  <w:style w:type="paragraph" w:customStyle="1" w:styleId="ajustify">
    <w:name w:val="ajustify"/>
    <w:basedOn w:val="a"/>
    <w:uiPriority w:val="99"/>
    <w:rsid w:val="00880850"/>
    <w:pPr>
      <w:spacing w:after="336"/>
      <w:jc w:val="both"/>
    </w:pPr>
  </w:style>
  <w:style w:type="paragraph" w:customStyle="1" w:styleId="western">
    <w:name w:val="western"/>
    <w:basedOn w:val="a"/>
    <w:uiPriority w:val="99"/>
    <w:rsid w:val="00880850"/>
    <w:pPr>
      <w:spacing w:before="100" w:beforeAutospacing="1" w:after="115"/>
    </w:pPr>
    <w:rPr>
      <w:color w:val="000000"/>
      <w:sz w:val="20"/>
      <w:szCs w:val="20"/>
    </w:rPr>
  </w:style>
  <w:style w:type="character" w:customStyle="1" w:styleId="highlight">
    <w:name w:val="highlight"/>
    <w:uiPriority w:val="99"/>
    <w:rsid w:val="00880850"/>
  </w:style>
  <w:style w:type="character" w:customStyle="1" w:styleId="22">
    <w:name w:val="Основной текст с отступом 2 Знак"/>
    <w:link w:val="21"/>
    <w:rsid w:val="00880850"/>
    <w:rPr>
      <w:sz w:val="24"/>
      <w:szCs w:val="24"/>
    </w:rPr>
  </w:style>
  <w:style w:type="paragraph" w:customStyle="1" w:styleId="210">
    <w:name w:val="Основной текст с отступом 21"/>
    <w:basedOn w:val="a"/>
    <w:uiPriority w:val="99"/>
    <w:rsid w:val="00880850"/>
    <w:pPr>
      <w:suppressAutoHyphens/>
      <w:ind w:firstLine="851"/>
      <w:jc w:val="both"/>
    </w:pPr>
    <w:rPr>
      <w:lang w:eastAsia="ar-SA"/>
    </w:rPr>
  </w:style>
  <w:style w:type="paragraph" w:styleId="af9">
    <w:name w:val="List Paragraph"/>
    <w:basedOn w:val="a"/>
    <w:link w:val="afa"/>
    <w:uiPriority w:val="34"/>
    <w:qFormat/>
    <w:rsid w:val="00880850"/>
    <w:pPr>
      <w:autoSpaceDE w:val="0"/>
      <w:autoSpaceDN w:val="0"/>
      <w:ind w:left="720"/>
    </w:pPr>
    <w:rPr>
      <w:sz w:val="20"/>
      <w:szCs w:val="20"/>
    </w:rPr>
  </w:style>
  <w:style w:type="character" w:customStyle="1" w:styleId="afa">
    <w:name w:val="Абзац списка Знак"/>
    <w:link w:val="af9"/>
    <w:uiPriority w:val="99"/>
    <w:locked/>
    <w:rsid w:val="00880850"/>
  </w:style>
  <w:style w:type="character" w:styleId="afb">
    <w:name w:val="footnote reference"/>
    <w:aliases w:val="Знак сноски-FN,Ciae niinee-FN"/>
    <w:uiPriority w:val="99"/>
    <w:rsid w:val="00880850"/>
    <w:rPr>
      <w:vertAlign w:val="superscript"/>
    </w:rPr>
  </w:style>
  <w:style w:type="paragraph" w:styleId="afc">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d"/>
    <w:uiPriority w:val="99"/>
    <w:rsid w:val="00880850"/>
    <w:rPr>
      <w:sz w:val="20"/>
      <w:szCs w:val="20"/>
    </w:rPr>
  </w:style>
  <w:style w:type="character" w:customStyle="1" w:styleId="afd">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0"/>
    <w:link w:val="afc"/>
    <w:uiPriority w:val="99"/>
    <w:rsid w:val="00880850"/>
  </w:style>
  <w:style w:type="paragraph" w:styleId="afe">
    <w:name w:val="Body Text"/>
    <w:basedOn w:val="a"/>
    <w:link w:val="aff"/>
    <w:uiPriority w:val="99"/>
    <w:rsid w:val="00880850"/>
    <w:pPr>
      <w:spacing w:after="120"/>
    </w:pPr>
  </w:style>
  <w:style w:type="character" w:customStyle="1" w:styleId="aff">
    <w:name w:val="Основной текст Знак"/>
    <w:link w:val="afe"/>
    <w:uiPriority w:val="99"/>
    <w:rsid w:val="00880850"/>
    <w:rPr>
      <w:sz w:val="24"/>
      <w:szCs w:val="24"/>
    </w:rPr>
  </w:style>
  <w:style w:type="character" w:customStyle="1" w:styleId="aff0">
    <w:name w:val="Гипертекстовая ссылка"/>
    <w:uiPriority w:val="99"/>
    <w:rsid w:val="00880850"/>
    <w:rPr>
      <w:b/>
      <w:bCs/>
      <w:color w:val="008000"/>
    </w:rPr>
  </w:style>
  <w:style w:type="character" w:customStyle="1" w:styleId="a4">
    <w:name w:val="Подпись Знак"/>
    <w:link w:val="a3"/>
    <w:rsid w:val="00880850"/>
    <w:rPr>
      <w:caps/>
      <w:sz w:val="24"/>
    </w:rPr>
  </w:style>
  <w:style w:type="character" w:customStyle="1" w:styleId="HTML0">
    <w:name w:val="Стандартный HTML Знак"/>
    <w:link w:val="HTML"/>
    <w:rsid w:val="00880850"/>
    <w:rPr>
      <w:rFonts w:ascii="Arial Unicode MS" w:eastAsia="Arial Unicode MS" w:hAnsi="Arial Unicode MS" w:cs="Arial Unicode MS"/>
    </w:rPr>
  </w:style>
  <w:style w:type="character" w:customStyle="1" w:styleId="32">
    <w:name w:val="Основной текст с отступом 3 Знак"/>
    <w:link w:val="31"/>
    <w:rsid w:val="00880850"/>
    <w:rPr>
      <w:sz w:val="24"/>
      <w:szCs w:val="24"/>
    </w:rPr>
  </w:style>
  <w:style w:type="character" w:styleId="aff1">
    <w:name w:val="Emphasis"/>
    <w:qFormat/>
    <w:rsid w:val="00880850"/>
    <w:rPr>
      <w:i/>
      <w:iCs/>
    </w:rPr>
  </w:style>
  <w:style w:type="paragraph" w:customStyle="1" w:styleId="12">
    <w:name w:val="Знак1 Знак Знак Знак"/>
    <w:basedOn w:val="a"/>
    <w:rsid w:val="00241EB6"/>
    <w:rPr>
      <w:rFonts w:ascii="Verdana" w:hAnsi="Verdana" w:cs="Verdana"/>
      <w:sz w:val="20"/>
      <w:szCs w:val="20"/>
      <w:lang w:val="en-US" w:eastAsia="en-US"/>
    </w:rPr>
  </w:style>
  <w:style w:type="paragraph" w:customStyle="1" w:styleId="ConsNormal">
    <w:name w:val="ConsNormal"/>
    <w:rsid w:val="000B42E7"/>
    <w:pPr>
      <w:widowControl w:val="0"/>
      <w:autoSpaceDE w:val="0"/>
      <w:autoSpaceDN w:val="0"/>
      <w:adjustRightInd w:val="0"/>
      <w:ind w:right="19772" w:firstLine="720"/>
    </w:pPr>
    <w:rPr>
      <w:rFonts w:ascii="Arial" w:hAnsi="Arial" w:cs="Arial"/>
      <w:sz w:val="18"/>
      <w:szCs w:val="18"/>
    </w:rPr>
  </w:style>
  <w:style w:type="paragraph" w:customStyle="1" w:styleId="aff2">
    <w:name w:val="Знак Знак Знак Знак Знак Знак"/>
    <w:basedOn w:val="a"/>
    <w:rsid w:val="000B42E7"/>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BE4E5A"/>
    <w:pPr>
      <w:widowControl w:val="0"/>
      <w:autoSpaceDE w:val="0"/>
      <w:autoSpaceDN w:val="0"/>
      <w:adjustRightInd w:val="0"/>
    </w:pPr>
    <w:rPr>
      <w:rFonts w:ascii="Courier New" w:hAnsi="Courier New" w:cs="Courier New"/>
    </w:rPr>
  </w:style>
  <w:style w:type="paragraph" w:styleId="aff3">
    <w:name w:val="endnote text"/>
    <w:basedOn w:val="a"/>
    <w:link w:val="aff4"/>
    <w:rsid w:val="003A503F"/>
    <w:rPr>
      <w:sz w:val="20"/>
      <w:szCs w:val="20"/>
    </w:rPr>
  </w:style>
  <w:style w:type="character" w:customStyle="1" w:styleId="aff4">
    <w:name w:val="Текст концевой сноски Знак"/>
    <w:basedOn w:val="a0"/>
    <w:link w:val="aff3"/>
    <w:rsid w:val="003A503F"/>
  </w:style>
  <w:style w:type="character" w:styleId="aff5">
    <w:name w:val="endnote reference"/>
    <w:rsid w:val="003A503F"/>
    <w:rPr>
      <w:vertAlign w:val="superscript"/>
    </w:rPr>
  </w:style>
  <w:style w:type="character" w:customStyle="1" w:styleId="aff6">
    <w:name w:val="Цветовое выделение"/>
    <w:uiPriority w:val="99"/>
    <w:rsid w:val="000771EE"/>
    <w:rPr>
      <w:b/>
      <w:bCs/>
      <w:color w:val="000080"/>
      <w:sz w:val="20"/>
      <w:szCs w:val="20"/>
    </w:rPr>
  </w:style>
  <w:style w:type="character" w:styleId="aff7">
    <w:name w:val="annotation reference"/>
    <w:rsid w:val="007457BA"/>
    <w:rPr>
      <w:sz w:val="16"/>
      <w:szCs w:val="16"/>
    </w:rPr>
  </w:style>
  <w:style w:type="paragraph" w:styleId="aff8">
    <w:name w:val="annotation text"/>
    <w:basedOn w:val="a"/>
    <w:link w:val="aff9"/>
    <w:rsid w:val="007457BA"/>
    <w:rPr>
      <w:sz w:val="20"/>
      <w:szCs w:val="20"/>
    </w:rPr>
  </w:style>
  <w:style w:type="character" w:customStyle="1" w:styleId="aff9">
    <w:name w:val="Текст примечания Знак"/>
    <w:basedOn w:val="a0"/>
    <w:link w:val="aff8"/>
    <w:rsid w:val="007457BA"/>
  </w:style>
  <w:style w:type="paragraph" w:styleId="affa">
    <w:name w:val="annotation subject"/>
    <w:basedOn w:val="aff8"/>
    <w:next w:val="aff8"/>
    <w:link w:val="affb"/>
    <w:rsid w:val="007457BA"/>
    <w:rPr>
      <w:b/>
      <w:bCs/>
    </w:rPr>
  </w:style>
  <w:style w:type="character" w:customStyle="1" w:styleId="affb">
    <w:name w:val="Тема примечания Знак"/>
    <w:link w:val="affa"/>
    <w:rsid w:val="007457BA"/>
    <w:rPr>
      <w:b/>
      <w:bCs/>
    </w:rPr>
  </w:style>
  <w:style w:type="character" w:customStyle="1" w:styleId="affc">
    <w:name w:val="Не вступил в силу"/>
    <w:uiPriority w:val="99"/>
    <w:rsid w:val="002D2628"/>
    <w:rPr>
      <w:b/>
      <w:bCs/>
      <w:color w:val="008080"/>
      <w:sz w:val="20"/>
      <w:szCs w:val="20"/>
    </w:rPr>
  </w:style>
  <w:style w:type="paragraph" w:customStyle="1" w:styleId="Default">
    <w:name w:val="Default"/>
    <w:rsid w:val="00832738"/>
    <w:pPr>
      <w:autoSpaceDE w:val="0"/>
      <w:autoSpaceDN w:val="0"/>
      <w:adjustRightInd w:val="0"/>
    </w:pPr>
    <w:rPr>
      <w:color w:val="000000"/>
      <w:sz w:val="24"/>
      <w:szCs w:val="24"/>
    </w:rPr>
  </w:style>
  <w:style w:type="paragraph" w:styleId="affd">
    <w:name w:val="Body Text Indent"/>
    <w:basedOn w:val="a"/>
    <w:link w:val="affe"/>
    <w:rsid w:val="00D61AEE"/>
    <w:pPr>
      <w:spacing w:after="120"/>
      <w:ind w:left="283"/>
    </w:pPr>
  </w:style>
  <w:style w:type="character" w:customStyle="1" w:styleId="affe">
    <w:name w:val="Основной текст с отступом Знак"/>
    <w:link w:val="affd"/>
    <w:rsid w:val="00D61AEE"/>
    <w:rPr>
      <w:sz w:val="24"/>
      <w:szCs w:val="24"/>
    </w:rPr>
  </w:style>
  <w:style w:type="paragraph" w:customStyle="1" w:styleId="ConsPlusTitle">
    <w:name w:val="ConsPlusTitle"/>
    <w:rsid w:val="00D61AEE"/>
    <w:pPr>
      <w:autoSpaceDE w:val="0"/>
      <w:autoSpaceDN w:val="0"/>
      <w:adjustRightInd w:val="0"/>
    </w:pPr>
    <w:rPr>
      <w:b/>
      <w:bCs/>
      <w:sz w:val="24"/>
      <w:szCs w:val="24"/>
    </w:rPr>
  </w:style>
  <w:style w:type="character" w:styleId="afff">
    <w:name w:val="Placeholder Text"/>
    <w:basedOn w:val="a0"/>
    <w:uiPriority w:val="99"/>
    <w:semiHidden/>
    <w:rsid w:val="00D13668"/>
    <w:rPr>
      <w:color w:val="808080"/>
    </w:rPr>
  </w:style>
  <w:style w:type="paragraph" w:customStyle="1" w:styleId="24">
    <w:name w:val="Знак2"/>
    <w:basedOn w:val="a"/>
    <w:rsid w:val="008830C0"/>
    <w:pPr>
      <w:spacing w:after="160" w:line="240" w:lineRule="exact"/>
    </w:pPr>
    <w:rPr>
      <w:rFonts w:ascii="Verdana" w:hAnsi="Verdana" w:cs="Verdana"/>
      <w:sz w:val="20"/>
      <w:szCs w:val="20"/>
      <w:lang w:val="en-US" w:eastAsia="en-US"/>
    </w:rPr>
  </w:style>
  <w:style w:type="paragraph" w:customStyle="1" w:styleId="110">
    <w:name w:val="Знак1 Знак Знак Знак1"/>
    <w:basedOn w:val="a"/>
    <w:rsid w:val="008830C0"/>
    <w:rPr>
      <w:rFonts w:ascii="Verdana" w:hAnsi="Verdana" w:cs="Verdana"/>
      <w:sz w:val="20"/>
      <w:szCs w:val="20"/>
      <w:lang w:val="en-US" w:eastAsia="en-US"/>
    </w:rPr>
  </w:style>
  <w:style w:type="character" w:styleId="afff0">
    <w:name w:val="Strong"/>
    <w:uiPriority w:val="22"/>
    <w:qFormat/>
    <w:rsid w:val="00A337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93418">
      <w:bodyDiv w:val="1"/>
      <w:marLeft w:val="0"/>
      <w:marRight w:val="0"/>
      <w:marTop w:val="0"/>
      <w:marBottom w:val="0"/>
      <w:divBdr>
        <w:top w:val="none" w:sz="0" w:space="0" w:color="auto"/>
        <w:left w:val="none" w:sz="0" w:space="0" w:color="auto"/>
        <w:bottom w:val="none" w:sz="0" w:space="0" w:color="auto"/>
        <w:right w:val="none" w:sz="0" w:space="0" w:color="auto"/>
      </w:divBdr>
    </w:div>
    <w:div w:id="745811051">
      <w:bodyDiv w:val="1"/>
      <w:marLeft w:val="0"/>
      <w:marRight w:val="0"/>
      <w:marTop w:val="0"/>
      <w:marBottom w:val="0"/>
      <w:divBdr>
        <w:top w:val="none" w:sz="0" w:space="0" w:color="auto"/>
        <w:left w:val="none" w:sz="0" w:space="0" w:color="auto"/>
        <w:bottom w:val="none" w:sz="0" w:space="0" w:color="auto"/>
        <w:right w:val="none" w:sz="0" w:space="0" w:color="auto"/>
      </w:divBdr>
    </w:div>
    <w:div w:id="898128588">
      <w:bodyDiv w:val="1"/>
      <w:marLeft w:val="0"/>
      <w:marRight w:val="0"/>
      <w:marTop w:val="0"/>
      <w:marBottom w:val="0"/>
      <w:divBdr>
        <w:top w:val="none" w:sz="0" w:space="0" w:color="auto"/>
        <w:left w:val="none" w:sz="0" w:space="0" w:color="auto"/>
        <w:bottom w:val="none" w:sz="0" w:space="0" w:color="auto"/>
        <w:right w:val="none" w:sz="0" w:space="0" w:color="auto"/>
      </w:divBdr>
    </w:div>
    <w:div w:id="1061368992">
      <w:bodyDiv w:val="1"/>
      <w:marLeft w:val="0"/>
      <w:marRight w:val="0"/>
      <w:marTop w:val="0"/>
      <w:marBottom w:val="0"/>
      <w:divBdr>
        <w:top w:val="none" w:sz="0" w:space="0" w:color="auto"/>
        <w:left w:val="none" w:sz="0" w:space="0" w:color="auto"/>
        <w:bottom w:val="none" w:sz="0" w:space="0" w:color="auto"/>
        <w:right w:val="none" w:sz="0" w:space="0" w:color="auto"/>
      </w:divBdr>
    </w:div>
    <w:div w:id="1086535094">
      <w:bodyDiv w:val="1"/>
      <w:marLeft w:val="0"/>
      <w:marRight w:val="0"/>
      <w:marTop w:val="0"/>
      <w:marBottom w:val="0"/>
      <w:divBdr>
        <w:top w:val="none" w:sz="0" w:space="0" w:color="auto"/>
        <w:left w:val="none" w:sz="0" w:space="0" w:color="auto"/>
        <w:bottom w:val="none" w:sz="0" w:space="0" w:color="auto"/>
        <w:right w:val="none" w:sz="0" w:space="0" w:color="auto"/>
      </w:divBdr>
    </w:div>
    <w:div w:id="1252542678">
      <w:bodyDiv w:val="1"/>
      <w:marLeft w:val="0"/>
      <w:marRight w:val="0"/>
      <w:marTop w:val="0"/>
      <w:marBottom w:val="0"/>
      <w:divBdr>
        <w:top w:val="none" w:sz="0" w:space="0" w:color="auto"/>
        <w:left w:val="none" w:sz="0" w:space="0" w:color="auto"/>
        <w:bottom w:val="none" w:sz="0" w:space="0" w:color="auto"/>
        <w:right w:val="none" w:sz="0" w:space="0" w:color="auto"/>
      </w:divBdr>
    </w:div>
    <w:div w:id="1457094469">
      <w:bodyDiv w:val="1"/>
      <w:marLeft w:val="0"/>
      <w:marRight w:val="0"/>
      <w:marTop w:val="0"/>
      <w:marBottom w:val="0"/>
      <w:divBdr>
        <w:top w:val="none" w:sz="0" w:space="0" w:color="auto"/>
        <w:left w:val="none" w:sz="0" w:space="0" w:color="auto"/>
        <w:bottom w:val="none" w:sz="0" w:space="0" w:color="auto"/>
        <w:right w:val="none" w:sz="0" w:space="0" w:color="auto"/>
      </w:divBdr>
    </w:div>
    <w:div w:id="1719473538">
      <w:bodyDiv w:val="1"/>
      <w:marLeft w:val="0"/>
      <w:marRight w:val="0"/>
      <w:marTop w:val="0"/>
      <w:marBottom w:val="0"/>
      <w:divBdr>
        <w:top w:val="none" w:sz="0" w:space="0" w:color="auto"/>
        <w:left w:val="none" w:sz="0" w:space="0" w:color="auto"/>
        <w:bottom w:val="none" w:sz="0" w:space="0" w:color="auto"/>
        <w:right w:val="none" w:sz="0" w:space="0" w:color="auto"/>
      </w:divBdr>
    </w:div>
    <w:div w:id="1781879309">
      <w:bodyDiv w:val="1"/>
      <w:marLeft w:val="0"/>
      <w:marRight w:val="0"/>
      <w:marTop w:val="0"/>
      <w:marBottom w:val="0"/>
      <w:divBdr>
        <w:top w:val="none" w:sz="0" w:space="0" w:color="auto"/>
        <w:left w:val="none" w:sz="0" w:space="0" w:color="auto"/>
        <w:bottom w:val="none" w:sz="0" w:space="0" w:color="auto"/>
        <w:right w:val="none" w:sz="0" w:space="0" w:color="auto"/>
      </w:divBdr>
    </w:div>
    <w:div w:id="198458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enrturizm89.ru" TargetMode="External"/><Relationship Id="rId4" Type="http://schemas.microsoft.com/office/2007/relationships/stylesWithEffects" Target="stylesWithEffects.xml"/><Relationship Id="rId9" Type="http://schemas.openxmlformats.org/officeDocument/2006/relationships/hyperlink" Target="http://www.cenrturizm89.ru"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55352-569D-4E4C-B97C-5F07D9F7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15</Pages>
  <Words>3398</Words>
  <Characters>19371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22724</CharactersWithSpaces>
  <SharedDoc>false</SharedDoc>
  <HLinks>
    <vt:vector size="24" baseType="variant">
      <vt:variant>
        <vt:i4>2490429</vt:i4>
      </vt:variant>
      <vt:variant>
        <vt:i4>9</vt:i4>
      </vt:variant>
      <vt:variant>
        <vt:i4>0</vt:i4>
      </vt:variant>
      <vt:variant>
        <vt:i4>5</vt:i4>
      </vt:variant>
      <vt:variant>
        <vt:lpwstr>consultantplus://offline/ref=9C58C538C4A97D486D1406ECFDEF3007E59BA7EAC927501018C0CED97AC5F156D3F70724238AA724W0Z5F</vt:lpwstr>
      </vt:variant>
      <vt:variant>
        <vt:lpwstr/>
      </vt:variant>
      <vt:variant>
        <vt:i4>7209017</vt:i4>
      </vt:variant>
      <vt:variant>
        <vt:i4>5</vt:i4>
      </vt:variant>
      <vt:variant>
        <vt:i4>0</vt:i4>
      </vt:variant>
      <vt:variant>
        <vt:i4>5</vt:i4>
      </vt:variant>
      <vt:variant>
        <vt:lpwstr>consultantplus://offline/ref=458E0A5EC3A093F93FA828039C91D152E20474A8ED6B4F14CDC10D7F8690E46756E77668B158926Bf8VCF</vt:lpwstr>
      </vt:variant>
      <vt:variant>
        <vt:lpwstr/>
      </vt:variant>
      <vt:variant>
        <vt:i4>7209065</vt:i4>
      </vt:variant>
      <vt:variant>
        <vt:i4>3</vt:i4>
      </vt:variant>
      <vt:variant>
        <vt:i4>0</vt:i4>
      </vt:variant>
      <vt:variant>
        <vt:i4>5</vt:i4>
      </vt:variant>
      <vt:variant>
        <vt:lpwstr>consultantplus://offline/ref=458E0A5EC3A093F93FA828039C91D152E20474A8ED6B4F14CDC10D7F8690E46756E77668B158926Bf8V3F</vt:lpwstr>
      </vt:variant>
      <vt:variant>
        <vt:lpwstr/>
      </vt:variant>
      <vt:variant>
        <vt:i4>8323168</vt:i4>
      </vt:variant>
      <vt:variant>
        <vt:i4>0</vt:i4>
      </vt:variant>
      <vt:variant>
        <vt:i4>0</vt:i4>
      </vt:variant>
      <vt:variant>
        <vt:i4>5</vt:i4>
      </vt:variant>
      <vt:variant>
        <vt:lpwstr>consultantplus://offline/ref=F507C7F79FC29D976FD652DFF559023B338DF63F77389AD54E7FE274F5E1B6F9B33EEC18BC60QDU4E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Михайлова</dc:creator>
  <cp:lastModifiedBy>Анастасия Цыганова</cp:lastModifiedBy>
  <cp:revision>499</cp:revision>
  <cp:lastPrinted>2019-04-09T11:32:00Z</cp:lastPrinted>
  <dcterms:created xsi:type="dcterms:W3CDTF">2019-02-28T12:12:00Z</dcterms:created>
  <dcterms:modified xsi:type="dcterms:W3CDTF">2019-04-10T05:07:00Z</dcterms:modified>
</cp:coreProperties>
</file>